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D8" w:rsidRDefault="00C75BD8" w:rsidP="00C75BD8">
      <w:pPr>
        <w:pStyle w:val="NormalNormal"/>
        <w:rPr>
          <w:rFonts w:ascii="仿宋_GB2312" w:eastAsia="仿宋_GB2312" w:cs="仿宋_GB2312"/>
          <w:sz w:val="32"/>
          <w:szCs w:val="32"/>
        </w:rPr>
      </w:pPr>
      <w:r w:rsidRPr="00954F31">
        <w:rPr>
          <w:rFonts w:ascii="黑体" w:eastAsia="黑体" w:hAnsi="黑体" w:cs="黑体" w:hint="eastAsia"/>
          <w:sz w:val="32"/>
          <w:szCs w:val="32"/>
        </w:rPr>
        <w:t>附件1</w:t>
      </w:r>
    </w:p>
    <w:p w:rsidR="00C75BD8" w:rsidRDefault="00C75BD8" w:rsidP="00C75BD8">
      <w:pPr>
        <w:pStyle w:val="NormalNormal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noProof/>
          <w:sz w:val="32"/>
          <w:szCs w:val="32"/>
        </w:rPr>
        <w:drawing>
          <wp:inline distT="0" distB="0" distL="0" distR="0">
            <wp:extent cx="5265420" cy="300228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00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BD8" w:rsidRDefault="00C75BD8" w:rsidP="00C75BD8">
      <w:pPr>
        <w:pStyle w:val="NormalNormal"/>
      </w:pPr>
    </w:p>
    <w:p w:rsidR="00C75BD8" w:rsidRDefault="00C75BD8" w:rsidP="00C75BD8">
      <w:pPr>
        <w:pStyle w:val="NormalNormal"/>
      </w:pPr>
    </w:p>
    <w:p w:rsidR="00C75BD8" w:rsidRDefault="00C75BD8" w:rsidP="00C75BD8">
      <w:pPr>
        <w:pStyle w:val="NormalNormal"/>
      </w:pPr>
    </w:p>
    <w:p w:rsidR="00C75BD8" w:rsidRDefault="00C75BD8" w:rsidP="00C75BD8">
      <w:pPr>
        <w:pStyle w:val="NormalNormal"/>
      </w:pPr>
    </w:p>
    <w:p w:rsidR="00C75BD8" w:rsidRDefault="00C75BD8" w:rsidP="00C75BD8">
      <w:pPr>
        <w:pStyle w:val="NormalNormal"/>
      </w:pPr>
    </w:p>
    <w:p w:rsidR="00C75BD8" w:rsidRDefault="00C75BD8" w:rsidP="00C75BD8">
      <w:pPr>
        <w:pStyle w:val="NormalNormal"/>
      </w:pPr>
    </w:p>
    <w:p w:rsidR="00C75BD8" w:rsidRDefault="00C75BD8" w:rsidP="00C75BD8">
      <w:pPr>
        <w:pStyle w:val="NormalNormal"/>
      </w:pPr>
    </w:p>
    <w:p w:rsidR="00C75BD8" w:rsidRDefault="00C75BD8" w:rsidP="00C75BD8">
      <w:pPr>
        <w:pStyle w:val="NormalNormal"/>
      </w:pPr>
    </w:p>
    <w:p w:rsidR="00C75BD8" w:rsidRDefault="00C75BD8" w:rsidP="00C75BD8">
      <w:pPr>
        <w:pStyle w:val="NormalNormal"/>
      </w:pPr>
    </w:p>
    <w:p w:rsidR="00C75BD8" w:rsidRDefault="00C75BD8" w:rsidP="00C75BD8">
      <w:pPr>
        <w:pStyle w:val="NormalNormal"/>
      </w:pPr>
    </w:p>
    <w:p w:rsidR="00C75BD8" w:rsidRDefault="00C75BD8" w:rsidP="00C75BD8">
      <w:pPr>
        <w:pStyle w:val="NormalNormal"/>
      </w:pPr>
    </w:p>
    <w:p w:rsidR="00C75BD8" w:rsidRDefault="00C75BD8" w:rsidP="00C75BD8">
      <w:pPr>
        <w:pStyle w:val="NormalNormal"/>
      </w:pPr>
    </w:p>
    <w:p w:rsidR="00C75BD8" w:rsidRDefault="00C75BD8" w:rsidP="00C75BD8">
      <w:pPr>
        <w:pStyle w:val="NormalNormal"/>
      </w:pPr>
    </w:p>
    <w:p w:rsidR="00C75BD8" w:rsidRDefault="00C75BD8" w:rsidP="00C75BD8">
      <w:pPr>
        <w:pStyle w:val="NormalNormal"/>
      </w:pPr>
    </w:p>
    <w:p w:rsidR="00C75BD8" w:rsidRDefault="00C75BD8" w:rsidP="00C75BD8">
      <w:pPr>
        <w:pStyle w:val="NormalNormal"/>
        <w:rPr>
          <w:rFonts w:ascii="黑体" w:eastAsia="黑体" w:hAnsi="黑体" w:cs="黑体"/>
          <w:sz w:val="32"/>
          <w:szCs w:val="32"/>
        </w:rPr>
      </w:pPr>
    </w:p>
    <w:p w:rsidR="00C75BD8" w:rsidRDefault="00C75BD8" w:rsidP="00C75BD8">
      <w:pPr>
        <w:pStyle w:val="NormalNormal"/>
        <w:rPr>
          <w:rFonts w:ascii="黑体" w:eastAsia="黑体" w:hAnsi="黑体" w:cs="黑体"/>
          <w:sz w:val="32"/>
          <w:szCs w:val="32"/>
        </w:rPr>
      </w:pPr>
    </w:p>
    <w:p w:rsidR="00C75BD8" w:rsidRDefault="00C75BD8" w:rsidP="00C75BD8">
      <w:pPr>
        <w:pStyle w:val="NormalNormal"/>
        <w:rPr>
          <w:rFonts w:ascii="黑体" w:eastAsia="黑体" w:hAnsi="黑体" w:cs="黑体"/>
          <w:sz w:val="32"/>
          <w:szCs w:val="32"/>
        </w:rPr>
      </w:pPr>
    </w:p>
    <w:p w:rsidR="00C75BD8" w:rsidRDefault="00C75BD8" w:rsidP="00C75BD8">
      <w:pPr>
        <w:pStyle w:val="NormalNormal"/>
        <w:rPr>
          <w:rFonts w:ascii="黑体" w:eastAsia="黑体" w:hAnsi="黑体" w:cs="黑体"/>
          <w:sz w:val="32"/>
          <w:szCs w:val="32"/>
        </w:rPr>
      </w:pPr>
    </w:p>
    <w:p w:rsidR="00C75BD8" w:rsidRDefault="00C75BD8" w:rsidP="00C75BD8">
      <w:pPr>
        <w:pStyle w:val="NormalNormal"/>
        <w:rPr>
          <w:rFonts w:ascii="黑体" w:eastAsia="黑体" w:hAnsi="黑体" w:cs="黑体"/>
          <w:sz w:val="32"/>
          <w:szCs w:val="32"/>
        </w:rPr>
      </w:pPr>
    </w:p>
    <w:p w:rsidR="00C75BD8" w:rsidRDefault="00C75BD8" w:rsidP="00C75BD8">
      <w:pPr>
        <w:pStyle w:val="NormalNormal"/>
        <w:rPr>
          <w:rFonts w:ascii="黑体" w:eastAsia="黑体" w:hAnsi="黑体" w:cs="黑体"/>
          <w:sz w:val="32"/>
          <w:szCs w:val="32"/>
        </w:rPr>
      </w:pPr>
    </w:p>
    <w:p w:rsidR="00C75BD8" w:rsidRDefault="00C75BD8" w:rsidP="00C75BD8">
      <w:pPr>
        <w:pStyle w:val="NormalNormal"/>
        <w:rPr>
          <w:rFonts w:ascii="仿宋_GB2312" w:eastAsia="仿宋_GB2312" w:hAnsi="仿宋_GB2312" w:cs="仿宋_GB2312"/>
          <w:sz w:val="32"/>
          <w:szCs w:val="32"/>
        </w:rPr>
      </w:pPr>
      <w:r w:rsidRPr="00954F31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Pr="00954F31">
        <w:rPr>
          <w:rFonts w:ascii="黑体" w:eastAsia="黑体" w:hAnsi="黑体" w:cs="黑体"/>
          <w:sz w:val="32"/>
          <w:szCs w:val="32"/>
        </w:rPr>
        <w:t>2</w:t>
      </w:r>
    </w:p>
    <w:p w:rsidR="00F617A5" w:rsidRDefault="00C75BD8" w:rsidP="00C75BD8">
      <w:pPr>
        <w:pStyle w:val="NormalNormal"/>
        <w:spacing w:before="100" w:beforeAutospacing="1" w:after="100" w:afterAutospacing="1"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954F31">
        <w:rPr>
          <w:rFonts w:ascii="方正小标宋简体" w:eastAsia="方正小标宋简体" w:hAnsi="方正小标宋简体" w:cs="方正小标宋简体" w:hint="eastAsia"/>
          <w:sz w:val="44"/>
          <w:szCs w:val="44"/>
        </w:rPr>
        <w:t>专业技术人员继续教育在线公需课推荐</w:t>
      </w:r>
    </w:p>
    <w:p w:rsidR="00C75BD8" w:rsidRPr="00954F31" w:rsidRDefault="00C75BD8" w:rsidP="00C75BD8">
      <w:pPr>
        <w:pStyle w:val="NormalNormal"/>
        <w:spacing w:before="100" w:beforeAutospacing="1" w:after="100" w:afterAutospacing="1" w:line="580" w:lineRule="exact"/>
        <w:jc w:val="center"/>
        <w:rPr>
          <w:rFonts w:ascii="方正小标宋简体" w:eastAsia="方正小标宋简体" w:hAnsi="华文中宋" w:cs="Tahoma" w:hint="eastAsia"/>
          <w:kern w:val="0"/>
          <w:sz w:val="44"/>
          <w:szCs w:val="44"/>
        </w:rPr>
      </w:pPr>
      <w:r w:rsidRPr="00954F31">
        <w:rPr>
          <w:rFonts w:ascii="方正小标宋简体" w:eastAsia="方正小标宋简体" w:hAnsi="方正小标宋简体" w:cs="方正小标宋简体" w:hint="eastAsia"/>
          <w:sz w:val="44"/>
          <w:szCs w:val="44"/>
        </w:rPr>
        <w:t>汇总表</w:t>
      </w:r>
    </w:p>
    <w:p w:rsidR="00C75BD8" w:rsidRDefault="00C75BD8" w:rsidP="00C75BD8">
      <w:pPr>
        <w:pStyle w:val="NormalNormal"/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sz w:val="32"/>
          <w:szCs w:val="32"/>
        </w:rPr>
        <w:t>市级推荐单位：（公章）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cs="仿宋_GB2312" w:hint="eastAsia"/>
          <w:sz w:val="32"/>
          <w:szCs w:val="32"/>
        </w:rPr>
        <w:t>市级联系人：</w:t>
      </w:r>
      <w:r>
        <w:rPr>
          <w:rFonts w:ascii="仿宋_GB2312" w:eastAsia="仿宋_GB2312" w:hint="eastAsia"/>
          <w:sz w:val="32"/>
          <w:szCs w:val="32"/>
        </w:rPr>
        <w:t xml:space="preserve">             </w:t>
      </w:r>
      <w:r>
        <w:rPr>
          <w:rFonts w:ascii="仿宋_GB2312" w:eastAsia="仿宋_GB2312" w:cs="仿宋_GB2312" w:hint="eastAsia"/>
          <w:sz w:val="32"/>
          <w:szCs w:val="32"/>
        </w:rPr>
        <w:t>联系方式：</w:t>
      </w:r>
      <w:r>
        <w:rPr>
          <w:rFonts w:ascii="仿宋_GB2312" w:eastAsia="仿宋_GB2312" w:hint="eastAsia"/>
          <w:sz w:val="32"/>
          <w:szCs w:val="32"/>
        </w:rPr>
        <w:t xml:space="preserve">                </w:t>
      </w: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tbl>
      <w:tblPr>
        <w:tblStyle w:val="NormalTableTableNormal"/>
        <w:tblW w:w="5838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5"/>
        <w:gridCol w:w="1315"/>
        <w:gridCol w:w="1439"/>
        <w:gridCol w:w="1437"/>
        <w:gridCol w:w="1871"/>
        <w:gridCol w:w="1443"/>
        <w:gridCol w:w="1690"/>
      </w:tblGrid>
      <w:tr w:rsidR="00C75BD8" w:rsidTr="00753F73">
        <w:trPr>
          <w:trHeight w:val="567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BD8" w:rsidRDefault="00C75BD8" w:rsidP="00753F73">
            <w:pPr>
              <w:spacing w:line="460" w:lineRule="exact"/>
              <w:jc w:val="center"/>
              <w:rPr>
                <w:rFonts w:ascii="仿宋_GB2312" w:hAnsi="Calibri"/>
                <w:b/>
                <w:sz w:val="24"/>
              </w:rPr>
            </w:pPr>
            <w:r>
              <w:rPr>
                <w:rFonts w:ascii="仿宋_GB2312" w:hAnsi="Calibri" w:cs="仿宋_GB2312" w:hint="eastAsia"/>
                <w:b/>
                <w:kern w:val="2"/>
                <w:sz w:val="24"/>
              </w:rPr>
              <w:t>序号</w:t>
            </w:r>
          </w:p>
        </w:tc>
        <w:tc>
          <w:tcPr>
            <w:tcW w:w="6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5BD8" w:rsidRDefault="00C75BD8" w:rsidP="00753F73">
            <w:pPr>
              <w:spacing w:line="460" w:lineRule="exact"/>
              <w:jc w:val="center"/>
              <w:rPr>
                <w:rFonts w:ascii="仿宋_GB2312" w:hAnsi="Calibri"/>
                <w:b/>
                <w:sz w:val="24"/>
              </w:rPr>
            </w:pPr>
            <w:r>
              <w:rPr>
                <w:rFonts w:ascii="仿宋_GB2312" w:hAnsi="Calibri" w:cs="仿宋_GB2312" w:hint="eastAsia"/>
                <w:b/>
                <w:kern w:val="2"/>
                <w:sz w:val="24"/>
              </w:rPr>
              <w:t>课程名称</w:t>
            </w:r>
          </w:p>
        </w:tc>
        <w:tc>
          <w:tcPr>
            <w:tcW w:w="7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5BD8" w:rsidRDefault="00C75BD8" w:rsidP="00753F73">
            <w:pPr>
              <w:spacing w:line="460" w:lineRule="exact"/>
              <w:jc w:val="center"/>
              <w:rPr>
                <w:rFonts w:ascii="仿宋_GB2312" w:hAnsi="Calibri"/>
                <w:b/>
                <w:sz w:val="24"/>
              </w:rPr>
            </w:pPr>
            <w:r>
              <w:rPr>
                <w:rFonts w:ascii="仿宋_GB2312" w:hAnsi="Calibri" w:cs="仿宋_GB2312" w:hint="eastAsia"/>
                <w:b/>
                <w:kern w:val="2"/>
                <w:sz w:val="24"/>
              </w:rPr>
              <w:t>授课教师姓名</w:t>
            </w:r>
          </w:p>
        </w:tc>
        <w:tc>
          <w:tcPr>
            <w:tcW w:w="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5BD8" w:rsidRDefault="00C75BD8" w:rsidP="00753F73">
            <w:pPr>
              <w:spacing w:line="460" w:lineRule="exact"/>
              <w:jc w:val="center"/>
              <w:rPr>
                <w:rFonts w:ascii="仿宋_GB2312" w:hAnsi="Calibri"/>
                <w:b/>
                <w:sz w:val="24"/>
              </w:rPr>
            </w:pPr>
            <w:r>
              <w:rPr>
                <w:rFonts w:ascii="仿宋_GB2312" w:hAnsi="Calibri" w:cs="仿宋_GB2312" w:hint="eastAsia"/>
                <w:b/>
                <w:kern w:val="2"/>
                <w:sz w:val="24"/>
              </w:rPr>
              <w:t>授课教师</w:t>
            </w:r>
          </w:p>
          <w:p w:rsidR="00C75BD8" w:rsidRDefault="00C75BD8" w:rsidP="00753F73">
            <w:pPr>
              <w:spacing w:line="460" w:lineRule="exact"/>
              <w:jc w:val="center"/>
              <w:rPr>
                <w:rFonts w:ascii="仿宋_GB2312" w:hAnsi="Calibri"/>
                <w:b/>
                <w:sz w:val="24"/>
              </w:rPr>
            </w:pPr>
            <w:r>
              <w:rPr>
                <w:rFonts w:ascii="仿宋_GB2312" w:hAnsi="Calibri" w:cs="仿宋_GB2312" w:hint="eastAsia"/>
                <w:b/>
                <w:kern w:val="2"/>
                <w:sz w:val="24"/>
              </w:rPr>
              <w:t>联系方式</w:t>
            </w:r>
          </w:p>
        </w:tc>
        <w:tc>
          <w:tcPr>
            <w:tcW w:w="9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5BD8" w:rsidRDefault="00C75BD8" w:rsidP="00753F73">
            <w:pPr>
              <w:spacing w:line="460" w:lineRule="exact"/>
              <w:jc w:val="center"/>
              <w:rPr>
                <w:rFonts w:ascii="仿宋_GB2312" w:hAnsi="Calibri"/>
                <w:b/>
                <w:sz w:val="24"/>
              </w:rPr>
            </w:pPr>
            <w:r>
              <w:rPr>
                <w:rFonts w:ascii="仿宋_GB2312" w:hAnsi="Calibri" w:cs="仿宋_GB2312" w:hint="eastAsia"/>
                <w:b/>
                <w:kern w:val="2"/>
                <w:sz w:val="24"/>
              </w:rPr>
              <w:t>授课教师单位</w:t>
            </w:r>
          </w:p>
          <w:p w:rsidR="00C75BD8" w:rsidRDefault="00C75BD8" w:rsidP="00753F73">
            <w:pPr>
              <w:spacing w:line="460" w:lineRule="exact"/>
              <w:jc w:val="center"/>
              <w:rPr>
                <w:rFonts w:ascii="仿宋_GB2312" w:hAnsi="Calibri"/>
                <w:b/>
                <w:sz w:val="24"/>
              </w:rPr>
            </w:pPr>
            <w:r>
              <w:rPr>
                <w:rFonts w:ascii="仿宋_GB2312" w:hAnsi="Calibri" w:cs="仿宋_GB2312" w:hint="eastAsia"/>
                <w:b/>
                <w:kern w:val="2"/>
                <w:sz w:val="24"/>
              </w:rPr>
              <w:t>（规范全称）</w:t>
            </w:r>
          </w:p>
        </w:tc>
        <w:tc>
          <w:tcPr>
            <w:tcW w:w="7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5BD8" w:rsidRDefault="00C75BD8" w:rsidP="00753F73">
            <w:pPr>
              <w:spacing w:line="460" w:lineRule="exact"/>
              <w:jc w:val="center"/>
              <w:rPr>
                <w:rFonts w:ascii="仿宋_GB2312" w:hAnsi="Calibri"/>
                <w:b/>
                <w:spacing w:val="-6"/>
                <w:sz w:val="24"/>
              </w:rPr>
            </w:pPr>
            <w:r>
              <w:rPr>
                <w:rFonts w:ascii="仿宋_GB2312" w:hAnsi="Calibri" w:cs="仿宋_GB2312" w:hint="eastAsia"/>
                <w:b/>
                <w:spacing w:val="-6"/>
                <w:kern w:val="2"/>
                <w:sz w:val="24"/>
              </w:rPr>
              <w:t>工作邮箱</w:t>
            </w:r>
          </w:p>
        </w:tc>
        <w:tc>
          <w:tcPr>
            <w:tcW w:w="8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5BD8" w:rsidRDefault="00C75BD8" w:rsidP="00753F73">
            <w:pPr>
              <w:spacing w:line="460" w:lineRule="exact"/>
              <w:jc w:val="center"/>
              <w:rPr>
                <w:rFonts w:ascii="仿宋_GB2312" w:hAnsi="Calibri"/>
                <w:b/>
                <w:spacing w:val="-6"/>
                <w:sz w:val="24"/>
              </w:rPr>
            </w:pPr>
            <w:r>
              <w:rPr>
                <w:rFonts w:ascii="仿宋_GB2312" w:hAnsi="Calibri" w:cs="仿宋_GB2312" w:hint="eastAsia"/>
                <w:b/>
                <w:spacing w:val="-6"/>
                <w:kern w:val="2"/>
                <w:sz w:val="24"/>
              </w:rPr>
              <w:t>市级推荐单位是否审查（是</w:t>
            </w:r>
            <w:r>
              <w:rPr>
                <w:rFonts w:ascii="仿宋_GB2312" w:hAnsi="Calibri" w:hint="eastAsia"/>
                <w:b/>
                <w:spacing w:val="-6"/>
                <w:kern w:val="2"/>
                <w:sz w:val="24"/>
              </w:rPr>
              <w:t xml:space="preserve"> </w:t>
            </w:r>
            <w:r>
              <w:rPr>
                <w:rFonts w:ascii="仿宋_GB2312" w:hAnsi="Calibri" w:cs="仿宋_GB2312" w:hint="eastAsia"/>
                <w:b/>
                <w:spacing w:val="-6"/>
                <w:kern w:val="2"/>
                <w:sz w:val="24"/>
              </w:rPr>
              <w:t>或</w:t>
            </w:r>
            <w:r>
              <w:rPr>
                <w:rFonts w:ascii="仿宋_GB2312" w:hAnsi="Calibri" w:hint="eastAsia"/>
                <w:b/>
                <w:spacing w:val="-6"/>
                <w:kern w:val="2"/>
                <w:sz w:val="24"/>
              </w:rPr>
              <w:t xml:space="preserve"> </w:t>
            </w:r>
            <w:r>
              <w:rPr>
                <w:rFonts w:ascii="仿宋_GB2312" w:hAnsi="Calibri" w:cs="仿宋_GB2312" w:hint="eastAsia"/>
                <w:b/>
                <w:spacing w:val="-6"/>
                <w:kern w:val="2"/>
                <w:sz w:val="24"/>
              </w:rPr>
              <w:t>否）</w:t>
            </w:r>
          </w:p>
        </w:tc>
      </w:tr>
      <w:tr w:rsidR="00C75BD8" w:rsidTr="00753F73">
        <w:trPr>
          <w:trHeight w:val="567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BD8" w:rsidRDefault="00C75BD8" w:rsidP="00753F73">
            <w:pPr>
              <w:spacing w:line="580" w:lineRule="exact"/>
              <w:jc w:val="center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1</w:t>
            </w:r>
          </w:p>
        </w:tc>
        <w:tc>
          <w:tcPr>
            <w:tcW w:w="6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5BD8" w:rsidRDefault="00C75BD8" w:rsidP="00753F73">
            <w:pPr>
              <w:spacing w:line="58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5BD8" w:rsidRDefault="00C75BD8" w:rsidP="00753F73">
            <w:pPr>
              <w:spacing w:line="5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5BD8" w:rsidRDefault="00C75BD8" w:rsidP="00753F73">
            <w:pPr>
              <w:spacing w:line="5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5BD8" w:rsidRDefault="00C75BD8" w:rsidP="00753F73">
            <w:pPr>
              <w:spacing w:line="5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5BD8" w:rsidRDefault="00C75BD8" w:rsidP="00753F73">
            <w:pPr>
              <w:spacing w:line="5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5BD8" w:rsidRDefault="00C75BD8" w:rsidP="00753F73">
            <w:pPr>
              <w:spacing w:line="580" w:lineRule="exact"/>
              <w:jc w:val="center"/>
              <w:rPr>
                <w:rFonts w:ascii="仿宋_GB2312" w:hAnsi="Calibri"/>
                <w:sz w:val="24"/>
              </w:rPr>
            </w:pPr>
          </w:p>
        </w:tc>
      </w:tr>
      <w:tr w:rsidR="00C75BD8" w:rsidTr="00753F73">
        <w:trPr>
          <w:trHeight w:val="567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BD8" w:rsidRDefault="00C75BD8" w:rsidP="00753F73">
            <w:pPr>
              <w:spacing w:line="580" w:lineRule="exact"/>
              <w:jc w:val="center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5BD8" w:rsidRDefault="00C75BD8" w:rsidP="00753F73">
            <w:pPr>
              <w:spacing w:line="58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5BD8" w:rsidRDefault="00C75BD8" w:rsidP="00753F73">
            <w:pPr>
              <w:spacing w:line="5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5BD8" w:rsidRDefault="00C75BD8" w:rsidP="00753F73">
            <w:pPr>
              <w:spacing w:line="5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5BD8" w:rsidRDefault="00C75BD8" w:rsidP="00753F73">
            <w:pPr>
              <w:spacing w:line="5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5BD8" w:rsidRDefault="00C75BD8" w:rsidP="00753F73">
            <w:pPr>
              <w:spacing w:line="5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5BD8" w:rsidRDefault="00C75BD8" w:rsidP="00753F73">
            <w:pPr>
              <w:spacing w:line="580" w:lineRule="exact"/>
              <w:jc w:val="center"/>
              <w:rPr>
                <w:rFonts w:ascii="仿宋_GB2312" w:hAnsi="Calibri"/>
                <w:sz w:val="24"/>
              </w:rPr>
            </w:pPr>
          </w:p>
        </w:tc>
      </w:tr>
      <w:tr w:rsidR="00C75BD8" w:rsidTr="00753F73">
        <w:trPr>
          <w:trHeight w:val="567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BD8" w:rsidRDefault="00C75BD8" w:rsidP="00753F73">
            <w:pPr>
              <w:spacing w:line="580" w:lineRule="exact"/>
              <w:jc w:val="center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3</w:t>
            </w:r>
          </w:p>
        </w:tc>
        <w:tc>
          <w:tcPr>
            <w:tcW w:w="6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5BD8" w:rsidRDefault="00C75BD8" w:rsidP="00753F73">
            <w:pPr>
              <w:spacing w:line="58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5BD8" w:rsidRDefault="00C75BD8" w:rsidP="00753F73">
            <w:pPr>
              <w:spacing w:line="5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5BD8" w:rsidRDefault="00C75BD8" w:rsidP="00753F73">
            <w:pPr>
              <w:spacing w:line="5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5BD8" w:rsidRDefault="00C75BD8" w:rsidP="00753F73">
            <w:pPr>
              <w:spacing w:line="5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5BD8" w:rsidRDefault="00C75BD8" w:rsidP="00753F73">
            <w:pPr>
              <w:spacing w:line="5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5BD8" w:rsidRDefault="00C75BD8" w:rsidP="00753F73">
            <w:pPr>
              <w:spacing w:line="580" w:lineRule="exact"/>
              <w:jc w:val="center"/>
              <w:rPr>
                <w:rFonts w:ascii="仿宋_GB2312" w:hAnsi="Calibri"/>
                <w:sz w:val="24"/>
              </w:rPr>
            </w:pPr>
          </w:p>
        </w:tc>
      </w:tr>
      <w:tr w:rsidR="00C75BD8" w:rsidTr="00753F73">
        <w:trPr>
          <w:trHeight w:val="567"/>
          <w:jc w:val="center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BD8" w:rsidRDefault="00C75BD8" w:rsidP="00753F73">
            <w:pPr>
              <w:spacing w:line="580" w:lineRule="exact"/>
              <w:jc w:val="center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cs="仿宋_GB2312" w:hint="eastAsia"/>
                <w:kern w:val="2"/>
                <w:sz w:val="24"/>
              </w:rPr>
              <w:t>4</w:t>
            </w:r>
          </w:p>
        </w:tc>
        <w:tc>
          <w:tcPr>
            <w:tcW w:w="6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5BD8" w:rsidRDefault="00C75BD8" w:rsidP="00753F73">
            <w:pPr>
              <w:spacing w:line="58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5BD8" w:rsidRDefault="00C75BD8" w:rsidP="00753F73">
            <w:pPr>
              <w:spacing w:line="5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5BD8" w:rsidRDefault="00C75BD8" w:rsidP="00753F73">
            <w:pPr>
              <w:spacing w:line="5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5BD8" w:rsidRDefault="00C75BD8" w:rsidP="00753F73">
            <w:pPr>
              <w:spacing w:line="5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5BD8" w:rsidRDefault="00C75BD8" w:rsidP="00753F73">
            <w:pPr>
              <w:spacing w:line="58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5BD8" w:rsidRDefault="00C75BD8" w:rsidP="00753F73">
            <w:pPr>
              <w:spacing w:line="580" w:lineRule="exact"/>
              <w:jc w:val="center"/>
              <w:rPr>
                <w:rFonts w:ascii="仿宋_GB2312" w:hAnsi="Calibri"/>
                <w:sz w:val="24"/>
              </w:rPr>
            </w:pPr>
          </w:p>
        </w:tc>
      </w:tr>
    </w:tbl>
    <w:p w:rsidR="00C75BD8" w:rsidRDefault="00C75BD8" w:rsidP="00C75BD8">
      <w:pPr>
        <w:pStyle w:val="NormalNormal"/>
        <w:rPr>
          <w:szCs w:val="21"/>
        </w:rPr>
      </w:pPr>
      <w:r>
        <w:rPr>
          <w:szCs w:val="21"/>
        </w:rPr>
        <w:t xml:space="preserve"> </w:t>
      </w:r>
    </w:p>
    <w:p w:rsidR="00C75BD8" w:rsidRDefault="00C75BD8" w:rsidP="00C75BD8">
      <w:pPr>
        <w:pStyle w:val="NormalNormal"/>
      </w:pPr>
      <w:r>
        <w:rPr>
          <w:rFonts w:ascii="楷体" w:eastAsia="楷体" w:hAnsi="楷体" w:cs="楷体"/>
          <w:sz w:val="28"/>
          <w:szCs w:val="28"/>
        </w:rPr>
        <w:t>说明：该表市级推荐单位盖章后以</w:t>
      </w:r>
      <w:proofErr w:type="spellStart"/>
      <w:r>
        <w:rPr>
          <w:rFonts w:ascii="楷体" w:eastAsia="楷体" w:hAnsi="楷体" w:cs="楷体"/>
          <w:sz w:val="28"/>
          <w:szCs w:val="28"/>
        </w:rPr>
        <w:t>pdf</w:t>
      </w:r>
      <w:proofErr w:type="spellEnd"/>
      <w:r>
        <w:rPr>
          <w:rFonts w:ascii="楷体" w:eastAsia="楷体" w:hAnsi="楷体" w:cs="楷体"/>
          <w:sz w:val="28"/>
          <w:szCs w:val="28"/>
        </w:rPr>
        <w:t>格式提交，同时提交Word电子版</w:t>
      </w:r>
    </w:p>
    <w:p w:rsidR="00C75BD8" w:rsidRDefault="00C75BD8" w:rsidP="00C75BD8">
      <w:pPr>
        <w:pStyle w:val="NormalNormal"/>
        <w:rPr>
          <w:rFonts w:ascii="仿宋_GB2312" w:eastAsia="仿宋_GB2312" w:hAnsi="仿宋_GB2312" w:cs="仿宋_GB2312"/>
          <w:sz w:val="32"/>
          <w:szCs w:val="32"/>
        </w:rPr>
      </w:pPr>
    </w:p>
    <w:p w:rsidR="003F5E4E" w:rsidRPr="00C75BD8" w:rsidRDefault="003F5E4E"/>
    <w:sectPr w:rsidR="003F5E4E" w:rsidRPr="00C75BD8" w:rsidSect="003F5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FD8" w:rsidRDefault="00663FD8" w:rsidP="00F617A5">
      <w:r>
        <w:separator/>
      </w:r>
    </w:p>
  </w:endnote>
  <w:endnote w:type="continuationSeparator" w:id="0">
    <w:p w:rsidR="00663FD8" w:rsidRDefault="00663FD8" w:rsidP="00F61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FD8" w:rsidRDefault="00663FD8" w:rsidP="00F617A5">
      <w:r>
        <w:separator/>
      </w:r>
    </w:p>
  </w:footnote>
  <w:footnote w:type="continuationSeparator" w:id="0">
    <w:p w:rsidR="00663FD8" w:rsidRDefault="00663FD8" w:rsidP="00F617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BD8"/>
    <w:rsid w:val="00245AC0"/>
    <w:rsid w:val="003F5E4E"/>
    <w:rsid w:val="00663FD8"/>
    <w:rsid w:val="00C75BD8"/>
    <w:rsid w:val="00F6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D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ormal">
    <w:name w:val="NormalNormal"/>
    <w:qFormat/>
    <w:rsid w:val="00C75BD8"/>
    <w:pPr>
      <w:widowControl w:val="0"/>
      <w:jc w:val="both"/>
    </w:pPr>
    <w:rPr>
      <w:rFonts w:ascii="Calibri" w:eastAsia="宋体" w:hAnsi="Calibri" w:cs="Times New Roman"/>
      <w:szCs w:val="24"/>
    </w:rPr>
  </w:style>
  <w:style w:type="table" w:customStyle="1" w:styleId="NormalTableTableNormal">
    <w:name w:val="Normal TableTableNormal"/>
    <w:semiHidden/>
    <w:rsid w:val="00C75BD8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C75B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5BD8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61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617A5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61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617A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2</cp:revision>
  <dcterms:created xsi:type="dcterms:W3CDTF">2024-04-11T08:51:00Z</dcterms:created>
  <dcterms:modified xsi:type="dcterms:W3CDTF">2024-04-11T08:55:00Z</dcterms:modified>
</cp:coreProperties>
</file>