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05" w:rsidRDefault="00767405" w:rsidP="00767405">
      <w:pPr>
        <w:widowControl/>
        <w:tabs>
          <w:tab w:val="left" w:pos="285"/>
          <w:tab w:val="center" w:pos="7342"/>
        </w:tabs>
        <w:spacing w:line="48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767405" w:rsidRDefault="00767405" w:rsidP="00767405">
      <w:pPr>
        <w:widowControl/>
        <w:tabs>
          <w:tab w:val="left" w:pos="285"/>
          <w:tab w:val="center" w:pos="7342"/>
        </w:tabs>
        <w:spacing w:line="48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兽药生产企业</w:t>
      </w:r>
      <w:r>
        <w:rPr>
          <w:rFonts w:ascii="黑体" w:eastAsia="黑体" w:hAnsi="黑体"/>
          <w:kern w:val="0"/>
          <w:sz w:val="44"/>
          <w:szCs w:val="44"/>
        </w:rPr>
        <w:t>GMP</w:t>
      </w:r>
      <w:r>
        <w:rPr>
          <w:rFonts w:ascii="黑体" w:eastAsia="黑体" w:hAnsi="黑体" w:hint="eastAsia"/>
          <w:kern w:val="0"/>
          <w:sz w:val="44"/>
          <w:szCs w:val="44"/>
        </w:rPr>
        <w:t>现场检查验收情况公示表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563"/>
        <w:gridCol w:w="3189"/>
        <w:gridCol w:w="1535"/>
        <w:gridCol w:w="1363"/>
        <w:gridCol w:w="1704"/>
        <w:gridCol w:w="1710"/>
        <w:gridCol w:w="1561"/>
      </w:tblGrid>
      <w:tr w:rsidR="00767405" w:rsidTr="00523D1B">
        <w:trPr>
          <w:trHeight w:val="689"/>
        </w:trPr>
        <w:tc>
          <w:tcPr>
            <w:tcW w:w="163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910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企 业 名 称</w:t>
            </w:r>
          </w:p>
        </w:tc>
        <w:tc>
          <w:tcPr>
            <w:tcW w:w="1132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申请验收范围</w:t>
            </w:r>
          </w:p>
        </w:tc>
        <w:tc>
          <w:tcPr>
            <w:tcW w:w="545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申请验收类型</w:t>
            </w:r>
          </w:p>
        </w:tc>
        <w:tc>
          <w:tcPr>
            <w:tcW w:w="484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验 收 情 况</w:t>
            </w:r>
          </w:p>
        </w:tc>
        <w:tc>
          <w:tcPr>
            <w:tcW w:w="605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现场验收</w:t>
            </w:r>
          </w:p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日  期</w:t>
            </w:r>
          </w:p>
        </w:tc>
        <w:tc>
          <w:tcPr>
            <w:tcW w:w="607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验收专家名单</w:t>
            </w:r>
          </w:p>
        </w:tc>
        <w:tc>
          <w:tcPr>
            <w:tcW w:w="554" w:type="pct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767405" w:rsidTr="00523D1B">
        <w:trPr>
          <w:trHeight w:val="2075"/>
        </w:trPr>
        <w:tc>
          <w:tcPr>
            <w:tcW w:w="163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10" w:type="pct"/>
            <w:vAlign w:val="center"/>
          </w:tcPr>
          <w:p w:rsidR="00767405" w:rsidRDefault="00767405" w:rsidP="00523D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山东潍坊华夏药业有限公司</w:t>
            </w:r>
          </w:p>
        </w:tc>
        <w:tc>
          <w:tcPr>
            <w:tcW w:w="1132" w:type="pct"/>
            <w:vAlign w:val="center"/>
          </w:tcPr>
          <w:p w:rsidR="00767405" w:rsidRDefault="00767405" w:rsidP="00523D1B">
            <w:pPr>
              <w:pStyle w:val="a3"/>
              <w:adjustRightInd w:val="0"/>
              <w:snapToGrid w:val="0"/>
              <w:spacing w:before="0" w:beforeAutospacing="0" w:after="0" w:afterAutospacing="0" w:line="500" w:lineRule="exact"/>
              <w:ind w:firstLineChars="200" w:firstLine="480"/>
              <w:jc w:val="both"/>
              <w:rPr>
                <w:rFonts w:ascii="Times New Roman" w:hAnsi="Times New Roman" w:cs="Times New Roman" w:hint="eastAsia"/>
                <w:bCs/>
              </w:rPr>
            </w:pPr>
            <w:r>
              <w:rPr>
                <w:rFonts w:hint="eastAsia"/>
              </w:rPr>
              <w:t>粉剂/预混剂</w:t>
            </w:r>
          </w:p>
          <w:p w:rsidR="00767405" w:rsidRDefault="00767405" w:rsidP="00523D1B">
            <w:pPr>
              <w:widowControl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2022年5月10日-5月11日</w:t>
            </w:r>
          </w:p>
        </w:tc>
        <w:tc>
          <w:tcPr>
            <w:tcW w:w="607" w:type="pct"/>
            <w:vAlign w:val="center"/>
          </w:tcPr>
          <w:p w:rsidR="00767405" w:rsidRDefault="00767405" w:rsidP="00523D1B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组长：杨志昆</w:t>
            </w:r>
          </w:p>
          <w:p w:rsidR="00767405" w:rsidRDefault="00767405" w:rsidP="00523D1B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组员：张传津</w:t>
            </w:r>
          </w:p>
          <w:p w:rsidR="00767405" w:rsidRDefault="00767405" w:rsidP="00523D1B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陈志强</w:t>
            </w:r>
          </w:p>
          <w:p w:rsidR="00767405" w:rsidRDefault="00767405" w:rsidP="00523D1B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曹继东</w:t>
            </w:r>
          </w:p>
          <w:p w:rsidR="00767405" w:rsidRDefault="00767405" w:rsidP="00523D1B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vAlign w:val="center"/>
          </w:tcPr>
          <w:p w:rsidR="00767405" w:rsidRDefault="00767405" w:rsidP="00523D1B">
            <w:pPr>
              <w:spacing w:line="42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767405" w:rsidTr="00523D1B">
        <w:trPr>
          <w:trHeight w:val="1713"/>
        </w:trPr>
        <w:tc>
          <w:tcPr>
            <w:tcW w:w="163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10" w:type="pct"/>
            <w:vAlign w:val="center"/>
          </w:tcPr>
          <w:p w:rsidR="00767405" w:rsidRDefault="00767405" w:rsidP="00523D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山东华森生物科技有限公司</w:t>
            </w:r>
          </w:p>
        </w:tc>
        <w:tc>
          <w:tcPr>
            <w:tcW w:w="1132" w:type="pct"/>
            <w:vAlign w:val="center"/>
          </w:tcPr>
          <w:p w:rsidR="00767405" w:rsidRDefault="00767405" w:rsidP="00523D1B">
            <w:pPr>
              <w:widowControl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粉剂/预混剂、散剂、颗粒剂/片剂、消毒剂(液体)/ 外用杀虫剂(液体)、消毒剂(固体)/ 外用杀虫剂(固体)、最终灭菌小容量注射剂/最终灭菌大容量非静脉注射剂、口服溶液剂、粉针剂</w:t>
            </w:r>
          </w:p>
        </w:tc>
        <w:tc>
          <w:tcPr>
            <w:tcW w:w="545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2022年5月11日-5月12日</w:t>
            </w:r>
          </w:p>
        </w:tc>
        <w:tc>
          <w:tcPr>
            <w:tcW w:w="607" w:type="pct"/>
            <w:vAlign w:val="center"/>
          </w:tcPr>
          <w:p w:rsidR="00767405" w:rsidRDefault="00767405" w:rsidP="00523D1B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组长：杨志昆</w:t>
            </w:r>
          </w:p>
          <w:p w:rsidR="00767405" w:rsidRDefault="00767405" w:rsidP="00523D1B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组员：张传津</w:t>
            </w:r>
          </w:p>
          <w:p w:rsidR="00767405" w:rsidRDefault="00767405" w:rsidP="00523D1B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陈志强</w:t>
            </w:r>
          </w:p>
          <w:p w:rsidR="00767405" w:rsidRDefault="00767405" w:rsidP="00523D1B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郭俊刚</w:t>
            </w:r>
          </w:p>
          <w:p w:rsidR="00767405" w:rsidRDefault="00767405" w:rsidP="00523D1B">
            <w:pPr>
              <w:spacing w:line="480" w:lineRule="exact"/>
              <w:ind w:firstLineChars="292" w:firstLine="701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vAlign w:val="center"/>
          </w:tcPr>
          <w:p w:rsidR="00767405" w:rsidRDefault="00767405" w:rsidP="00523D1B">
            <w:pPr>
              <w:spacing w:line="42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767405" w:rsidTr="00523D1B">
        <w:trPr>
          <w:trHeight w:val="2000"/>
        </w:trPr>
        <w:tc>
          <w:tcPr>
            <w:tcW w:w="163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910" w:type="pct"/>
            <w:vAlign w:val="center"/>
          </w:tcPr>
          <w:p w:rsidR="00767405" w:rsidRDefault="00767405" w:rsidP="00523D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山东久隆恒信药业有限公司</w:t>
            </w:r>
          </w:p>
        </w:tc>
        <w:tc>
          <w:tcPr>
            <w:tcW w:w="1132" w:type="pct"/>
            <w:vAlign w:val="center"/>
          </w:tcPr>
          <w:p w:rsidR="00767405" w:rsidRDefault="00767405" w:rsidP="00523D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非无菌原料药（D级，替米考星、泰地罗新、卡巴匹林钙、氟尼辛葡甲胺、磷酸替米考星、磺胺间甲氧嘧啶钠、二丙酸咪唑苯脲（仅供出口））</w:t>
            </w:r>
          </w:p>
        </w:tc>
        <w:tc>
          <w:tcPr>
            <w:tcW w:w="545" w:type="pct"/>
            <w:vAlign w:val="center"/>
          </w:tcPr>
          <w:p w:rsidR="00767405" w:rsidRDefault="00767405" w:rsidP="00523D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2022年5月12日-5月13日</w:t>
            </w:r>
          </w:p>
        </w:tc>
        <w:tc>
          <w:tcPr>
            <w:tcW w:w="607" w:type="pct"/>
            <w:vAlign w:val="center"/>
          </w:tcPr>
          <w:p w:rsidR="00767405" w:rsidRDefault="00767405" w:rsidP="00523D1B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组长：杨志昆</w:t>
            </w:r>
          </w:p>
          <w:p w:rsidR="00767405" w:rsidRDefault="00767405" w:rsidP="00523D1B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组员：张传津</w:t>
            </w:r>
          </w:p>
          <w:p w:rsidR="00767405" w:rsidRDefault="00767405" w:rsidP="00523D1B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陈志强</w:t>
            </w:r>
          </w:p>
          <w:p w:rsidR="00767405" w:rsidRDefault="00767405" w:rsidP="00523D1B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郭俊刚</w:t>
            </w:r>
          </w:p>
        </w:tc>
        <w:tc>
          <w:tcPr>
            <w:tcW w:w="554" w:type="pct"/>
            <w:vAlign w:val="center"/>
          </w:tcPr>
          <w:p w:rsidR="00767405" w:rsidRDefault="00767405" w:rsidP="00523D1B">
            <w:pPr>
              <w:spacing w:line="42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767405" w:rsidTr="00523D1B">
        <w:trPr>
          <w:trHeight w:val="785"/>
        </w:trPr>
        <w:tc>
          <w:tcPr>
            <w:tcW w:w="163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10" w:type="pct"/>
            <w:vAlign w:val="center"/>
          </w:tcPr>
          <w:p w:rsidR="00767405" w:rsidRDefault="00767405" w:rsidP="00523D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山东银飞达药业有限公司</w:t>
            </w:r>
          </w:p>
        </w:tc>
        <w:tc>
          <w:tcPr>
            <w:tcW w:w="1132" w:type="pct"/>
            <w:vAlign w:val="center"/>
          </w:tcPr>
          <w:p w:rsidR="00767405" w:rsidRDefault="00767405" w:rsidP="00523D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非无菌原料药（头孢噻呋（仅供出口）、盐酸头孢噻呋）</w:t>
            </w:r>
          </w:p>
        </w:tc>
        <w:tc>
          <w:tcPr>
            <w:tcW w:w="545" w:type="pct"/>
            <w:vAlign w:val="center"/>
          </w:tcPr>
          <w:p w:rsidR="00767405" w:rsidRDefault="00767405" w:rsidP="00523D1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2022年5月13日-5月14日</w:t>
            </w:r>
          </w:p>
        </w:tc>
        <w:tc>
          <w:tcPr>
            <w:tcW w:w="607" w:type="pct"/>
            <w:vAlign w:val="center"/>
          </w:tcPr>
          <w:p w:rsidR="00767405" w:rsidRDefault="00767405" w:rsidP="00523D1B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组长：杨志昆</w:t>
            </w:r>
          </w:p>
          <w:p w:rsidR="00767405" w:rsidRDefault="00767405" w:rsidP="00523D1B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组员：张传津</w:t>
            </w:r>
          </w:p>
          <w:p w:rsidR="00767405" w:rsidRDefault="00767405" w:rsidP="00523D1B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陈志强</w:t>
            </w:r>
          </w:p>
          <w:p w:rsidR="00767405" w:rsidRDefault="00767405" w:rsidP="00523D1B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郭俊刚</w:t>
            </w:r>
          </w:p>
        </w:tc>
        <w:tc>
          <w:tcPr>
            <w:tcW w:w="554" w:type="pct"/>
            <w:vAlign w:val="center"/>
          </w:tcPr>
          <w:p w:rsidR="00767405" w:rsidRDefault="00767405" w:rsidP="00523D1B">
            <w:pPr>
              <w:spacing w:line="42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767405" w:rsidTr="00523D1B">
        <w:trPr>
          <w:trHeight w:val="1620"/>
        </w:trPr>
        <w:tc>
          <w:tcPr>
            <w:tcW w:w="163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910" w:type="pct"/>
            <w:vAlign w:val="center"/>
          </w:tcPr>
          <w:p w:rsidR="00767405" w:rsidRDefault="00767405" w:rsidP="00523D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山东德州神牛药业有限公司</w:t>
            </w:r>
          </w:p>
        </w:tc>
        <w:tc>
          <w:tcPr>
            <w:tcW w:w="1132" w:type="pct"/>
            <w:vAlign w:val="center"/>
          </w:tcPr>
          <w:p w:rsidR="00767405" w:rsidRDefault="00767405" w:rsidP="00523D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地址二：山东德州市天衢东路以北、崇德十一大道以西   粉剂/预混剂、散剂（含中药提取）、片剂（含中药提取）/颗粒剂（含中药提取）、最终灭菌小容量注射剂（含中药提取）/最终灭菌大容量非静脉注射剂（含中药提取）/口服溶液剂（含中药提取）、非最终灭菌小容量注射剂/非最终灭菌大容量非静脉注射剂、非氯消毒剂（液体，D级）</w:t>
            </w:r>
          </w:p>
        </w:tc>
        <w:tc>
          <w:tcPr>
            <w:tcW w:w="545" w:type="pct"/>
            <w:vAlign w:val="center"/>
          </w:tcPr>
          <w:p w:rsidR="00767405" w:rsidRDefault="00767405" w:rsidP="00523D1B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异地改扩建</w:t>
            </w:r>
          </w:p>
        </w:tc>
        <w:tc>
          <w:tcPr>
            <w:tcW w:w="484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2022年5月14日-5月15日</w:t>
            </w:r>
          </w:p>
        </w:tc>
        <w:tc>
          <w:tcPr>
            <w:tcW w:w="607" w:type="pct"/>
            <w:vAlign w:val="center"/>
          </w:tcPr>
          <w:p w:rsidR="00767405" w:rsidRDefault="00767405" w:rsidP="00523D1B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组长：杨志昆</w:t>
            </w:r>
          </w:p>
          <w:p w:rsidR="00767405" w:rsidRDefault="00767405" w:rsidP="00523D1B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组员：张传津</w:t>
            </w:r>
          </w:p>
          <w:p w:rsidR="00767405" w:rsidRDefault="00767405" w:rsidP="00523D1B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陈志强</w:t>
            </w:r>
          </w:p>
          <w:p w:rsidR="00767405" w:rsidRDefault="00767405" w:rsidP="00523D1B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郭俊刚</w:t>
            </w:r>
          </w:p>
        </w:tc>
        <w:tc>
          <w:tcPr>
            <w:tcW w:w="554" w:type="pct"/>
            <w:vAlign w:val="center"/>
          </w:tcPr>
          <w:p w:rsidR="00767405" w:rsidRDefault="00767405" w:rsidP="00523D1B">
            <w:pPr>
              <w:spacing w:line="420" w:lineRule="exac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767405" w:rsidTr="00523D1B">
        <w:trPr>
          <w:trHeight w:val="1620"/>
        </w:trPr>
        <w:tc>
          <w:tcPr>
            <w:tcW w:w="163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pct"/>
            <w:vAlign w:val="center"/>
          </w:tcPr>
          <w:p w:rsidR="00767405" w:rsidRDefault="00767405" w:rsidP="00523D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山东聊城绿亚动物药业有限公司</w:t>
            </w:r>
          </w:p>
        </w:tc>
        <w:tc>
          <w:tcPr>
            <w:tcW w:w="1132" w:type="pct"/>
            <w:vAlign w:val="center"/>
          </w:tcPr>
          <w:p w:rsidR="00767405" w:rsidRDefault="00767405" w:rsidP="00523D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口服溶液剂（含中药提取）、颗粒剂(含中药提取)、粉剂/预混剂、非氯消毒剂（液体）</w:t>
            </w:r>
          </w:p>
        </w:tc>
        <w:tc>
          <w:tcPr>
            <w:tcW w:w="545" w:type="pct"/>
            <w:vAlign w:val="center"/>
          </w:tcPr>
          <w:p w:rsidR="00767405" w:rsidRDefault="00767405" w:rsidP="00523D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复验</w:t>
            </w:r>
          </w:p>
        </w:tc>
        <w:tc>
          <w:tcPr>
            <w:tcW w:w="484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2022年5月15日-5月16日</w:t>
            </w:r>
          </w:p>
        </w:tc>
        <w:tc>
          <w:tcPr>
            <w:tcW w:w="607" w:type="pct"/>
            <w:vAlign w:val="center"/>
          </w:tcPr>
          <w:p w:rsidR="00767405" w:rsidRDefault="00767405" w:rsidP="00523D1B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组长：杨志昆</w:t>
            </w:r>
          </w:p>
          <w:p w:rsidR="00767405" w:rsidRDefault="00767405" w:rsidP="00523D1B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组员：张传津</w:t>
            </w:r>
          </w:p>
          <w:p w:rsidR="00767405" w:rsidRDefault="00767405" w:rsidP="00523D1B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陈志强</w:t>
            </w:r>
          </w:p>
          <w:p w:rsidR="00767405" w:rsidRDefault="00767405" w:rsidP="00523D1B">
            <w:pPr>
              <w:pStyle w:val="a3"/>
              <w:adjustRightInd w:val="0"/>
              <w:snapToGrid w:val="0"/>
              <w:spacing w:before="0" w:beforeAutospacing="0" w:after="0" w:afterAutospacing="0" w:line="500" w:lineRule="exact"/>
              <w:ind w:firstLineChars="292" w:firstLine="70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晋武杰</w:t>
            </w:r>
          </w:p>
          <w:p w:rsidR="00767405" w:rsidRDefault="00767405" w:rsidP="00523D1B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767405" w:rsidRDefault="00767405" w:rsidP="00523D1B">
            <w:pPr>
              <w:spacing w:line="420" w:lineRule="exac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767405" w:rsidTr="00523D1B">
        <w:trPr>
          <w:trHeight w:val="1620"/>
        </w:trPr>
        <w:tc>
          <w:tcPr>
            <w:tcW w:w="163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910" w:type="pct"/>
            <w:vAlign w:val="center"/>
          </w:tcPr>
          <w:p w:rsidR="00767405" w:rsidRDefault="00767405" w:rsidP="00523D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山东优维药业有限公司</w:t>
            </w:r>
          </w:p>
        </w:tc>
        <w:tc>
          <w:tcPr>
            <w:tcW w:w="1132" w:type="pct"/>
            <w:vAlign w:val="center"/>
          </w:tcPr>
          <w:p w:rsidR="00767405" w:rsidRDefault="00767405" w:rsidP="00523D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粉剂、最终灭菌小容量注射剂/最终灭菌大容量非静脉注射剂、非氯消毒剂（液体）</w:t>
            </w:r>
          </w:p>
        </w:tc>
        <w:tc>
          <w:tcPr>
            <w:tcW w:w="545" w:type="pct"/>
            <w:vAlign w:val="center"/>
          </w:tcPr>
          <w:p w:rsidR="00767405" w:rsidRDefault="00767405" w:rsidP="00523D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2022年5月11日-5月12日</w:t>
            </w:r>
          </w:p>
        </w:tc>
        <w:tc>
          <w:tcPr>
            <w:tcW w:w="607" w:type="pct"/>
            <w:vAlign w:val="center"/>
          </w:tcPr>
          <w:p w:rsidR="00767405" w:rsidRDefault="00767405" w:rsidP="00523D1B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组长：徐恩民</w:t>
            </w:r>
          </w:p>
          <w:p w:rsidR="00767405" w:rsidRDefault="00767405" w:rsidP="00523D1B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组员：杨修镇</w:t>
            </w:r>
          </w:p>
          <w:p w:rsidR="00767405" w:rsidRDefault="00767405" w:rsidP="00523D1B">
            <w:pPr>
              <w:spacing w:line="480" w:lineRule="exact"/>
              <w:ind w:firstLineChars="292" w:firstLine="701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刘少宁</w:t>
            </w:r>
          </w:p>
          <w:p w:rsidR="00767405" w:rsidRDefault="00767405" w:rsidP="00523D1B">
            <w:pPr>
              <w:spacing w:line="480" w:lineRule="exact"/>
              <w:ind w:firstLineChars="292" w:firstLine="701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穆华明</w:t>
            </w:r>
          </w:p>
        </w:tc>
        <w:tc>
          <w:tcPr>
            <w:tcW w:w="554" w:type="pct"/>
            <w:vAlign w:val="center"/>
          </w:tcPr>
          <w:p w:rsidR="00767405" w:rsidRDefault="00767405" w:rsidP="00523D1B">
            <w:pPr>
              <w:spacing w:line="420" w:lineRule="exac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767405" w:rsidTr="00523D1B">
        <w:trPr>
          <w:trHeight w:val="1620"/>
        </w:trPr>
        <w:tc>
          <w:tcPr>
            <w:tcW w:w="163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910" w:type="pct"/>
            <w:vAlign w:val="center"/>
          </w:tcPr>
          <w:p w:rsidR="00767405" w:rsidRDefault="00767405" w:rsidP="00523D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烟台爱士津动物保健品有限公司</w:t>
            </w:r>
          </w:p>
        </w:tc>
        <w:tc>
          <w:tcPr>
            <w:tcW w:w="1132" w:type="pct"/>
            <w:vAlign w:val="center"/>
          </w:tcPr>
          <w:p w:rsidR="00767405" w:rsidRDefault="00767405" w:rsidP="00523D1B">
            <w:pPr>
              <w:widowControl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卵黄抗体</w:t>
            </w:r>
          </w:p>
        </w:tc>
        <w:tc>
          <w:tcPr>
            <w:tcW w:w="545" w:type="pct"/>
            <w:vAlign w:val="center"/>
          </w:tcPr>
          <w:p w:rsidR="00767405" w:rsidRDefault="00767405" w:rsidP="00523D1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2022年5月14日-5月15日</w:t>
            </w:r>
          </w:p>
        </w:tc>
        <w:tc>
          <w:tcPr>
            <w:tcW w:w="607" w:type="pct"/>
            <w:vAlign w:val="center"/>
          </w:tcPr>
          <w:p w:rsidR="00767405" w:rsidRDefault="00767405" w:rsidP="00523D1B">
            <w:pPr>
              <w:spacing w:line="42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组长：朱良全</w:t>
            </w:r>
          </w:p>
          <w:p w:rsidR="00767405" w:rsidRDefault="00767405" w:rsidP="00523D1B">
            <w:pPr>
              <w:spacing w:line="4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组员：刘燕</w:t>
            </w:r>
          </w:p>
          <w:p w:rsidR="00767405" w:rsidRDefault="00767405" w:rsidP="00523D1B">
            <w:pPr>
              <w:spacing w:line="480" w:lineRule="exact"/>
              <w:ind w:firstLineChars="300" w:firstLine="72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朱元源</w:t>
            </w:r>
          </w:p>
          <w:p w:rsidR="00767405" w:rsidRDefault="00767405" w:rsidP="00523D1B">
            <w:pPr>
              <w:spacing w:line="480" w:lineRule="exact"/>
              <w:ind w:firstLineChars="300" w:firstLine="72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李建</w:t>
            </w:r>
          </w:p>
          <w:p w:rsidR="00767405" w:rsidRDefault="00767405" w:rsidP="00523D1B">
            <w:pPr>
              <w:spacing w:line="480" w:lineRule="exact"/>
              <w:ind w:firstLineChars="300" w:firstLine="72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陆庆泉</w:t>
            </w:r>
          </w:p>
          <w:p w:rsidR="00767405" w:rsidRDefault="00767405" w:rsidP="00523D1B">
            <w:pPr>
              <w:spacing w:line="480" w:lineRule="exact"/>
              <w:ind w:firstLineChars="292" w:firstLine="701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宋胜敏</w:t>
            </w:r>
          </w:p>
        </w:tc>
        <w:tc>
          <w:tcPr>
            <w:tcW w:w="554" w:type="pct"/>
            <w:vAlign w:val="center"/>
          </w:tcPr>
          <w:p w:rsidR="00767405" w:rsidRDefault="00767405" w:rsidP="00523D1B">
            <w:pPr>
              <w:spacing w:line="42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远程视频验收（新版）</w:t>
            </w:r>
          </w:p>
        </w:tc>
      </w:tr>
      <w:tr w:rsidR="00767405" w:rsidTr="00523D1B">
        <w:trPr>
          <w:trHeight w:val="1620"/>
        </w:trPr>
        <w:tc>
          <w:tcPr>
            <w:tcW w:w="163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910" w:type="pct"/>
            <w:vAlign w:val="center"/>
          </w:tcPr>
          <w:p w:rsidR="00767405" w:rsidRDefault="00767405" w:rsidP="00523D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山东牧王药业科技有限公司</w:t>
            </w:r>
          </w:p>
        </w:tc>
        <w:tc>
          <w:tcPr>
            <w:tcW w:w="1132" w:type="pct"/>
            <w:vAlign w:val="center"/>
          </w:tcPr>
          <w:p w:rsidR="00767405" w:rsidRDefault="00767405" w:rsidP="00523D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颗粒剂（含中药提取）、粉剂/预混剂、口服溶液剂、口服溶液剂（含中药提取）</w:t>
            </w:r>
          </w:p>
        </w:tc>
        <w:tc>
          <w:tcPr>
            <w:tcW w:w="545" w:type="pct"/>
            <w:vAlign w:val="center"/>
          </w:tcPr>
          <w:p w:rsidR="00767405" w:rsidRDefault="00767405" w:rsidP="00523D1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767405" w:rsidRDefault="00767405" w:rsidP="00523D1B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2022年5月13日-5月14日</w:t>
            </w:r>
          </w:p>
        </w:tc>
        <w:tc>
          <w:tcPr>
            <w:tcW w:w="607" w:type="pct"/>
            <w:vAlign w:val="center"/>
          </w:tcPr>
          <w:p w:rsidR="00767405" w:rsidRDefault="00767405" w:rsidP="00523D1B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</w:t>
            </w:r>
            <w:r w:rsidRPr="00AB31ED">
              <w:rPr>
                <w:rFonts w:ascii="宋体" w:hAnsi="宋体" w:hint="eastAsia"/>
                <w:sz w:val="24"/>
                <w:szCs w:val="24"/>
              </w:rPr>
              <w:t>杨林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</w:p>
          <w:p w:rsidR="00767405" w:rsidRDefault="00767405" w:rsidP="00523D1B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组员：冯修光</w:t>
            </w:r>
          </w:p>
          <w:p w:rsidR="00767405" w:rsidRDefault="00767405" w:rsidP="00523D1B">
            <w:pPr>
              <w:spacing w:line="480" w:lineRule="exact"/>
              <w:ind w:firstLineChars="292" w:firstLine="701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张琦</w:t>
            </w:r>
          </w:p>
          <w:p w:rsidR="00767405" w:rsidRDefault="00767405" w:rsidP="00523D1B">
            <w:pPr>
              <w:spacing w:line="480" w:lineRule="exact"/>
              <w:ind w:firstLineChars="292" w:firstLine="701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郑冬梅 </w:t>
            </w:r>
          </w:p>
        </w:tc>
        <w:tc>
          <w:tcPr>
            <w:tcW w:w="554" w:type="pct"/>
            <w:vAlign w:val="center"/>
          </w:tcPr>
          <w:p w:rsidR="00767405" w:rsidRDefault="00767405" w:rsidP="00523D1B">
            <w:pPr>
              <w:spacing w:line="420" w:lineRule="exac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</w:tbl>
    <w:p w:rsidR="00767405" w:rsidRDefault="00767405" w:rsidP="00767405"/>
    <w:p w:rsidR="00C9386A" w:rsidRDefault="00C9386A"/>
    <w:sectPr w:rsidR="00C9386A">
      <w:pgSz w:w="16838" w:h="11906" w:orient="landscape"/>
      <w:pgMar w:top="1797" w:right="851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7405"/>
    <w:rsid w:val="00767405"/>
    <w:rsid w:val="00C9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674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2022-05-16T07:11:00Z</dcterms:created>
  <dcterms:modified xsi:type="dcterms:W3CDTF">2022-05-16T07:12:00Z</dcterms:modified>
</cp:coreProperties>
</file>