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313" w:rsidRDefault="00324313" w:rsidP="00324313">
      <w:pPr>
        <w:widowControl/>
        <w:tabs>
          <w:tab w:val="left" w:pos="285"/>
          <w:tab w:val="center" w:pos="7342"/>
        </w:tabs>
        <w:spacing w:line="480" w:lineRule="auto"/>
        <w:jc w:val="left"/>
        <w:rPr>
          <w:rFonts w:ascii="黑体" w:eastAsia="黑体" w:hAnsi="黑体"/>
          <w:kern w:val="0"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t xml:space="preserve">附件：          </w:t>
      </w:r>
      <w:r>
        <w:rPr>
          <w:rFonts w:ascii="黑体" w:eastAsia="黑体" w:hAnsi="黑体" w:hint="eastAsia"/>
          <w:kern w:val="0"/>
          <w:sz w:val="44"/>
          <w:szCs w:val="44"/>
        </w:rPr>
        <w:t>兽药生产企业</w:t>
      </w:r>
      <w:r>
        <w:rPr>
          <w:rFonts w:ascii="黑体" w:eastAsia="黑体" w:hAnsi="黑体"/>
          <w:kern w:val="0"/>
          <w:sz w:val="44"/>
          <w:szCs w:val="44"/>
        </w:rPr>
        <w:t>GMP</w:t>
      </w:r>
      <w:r>
        <w:rPr>
          <w:rFonts w:ascii="黑体" w:eastAsia="黑体" w:hAnsi="黑体" w:hint="eastAsia"/>
          <w:kern w:val="0"/>
          <w:sz w:val="44"/>
          <w:szCs w:val="44"/>
        </w:rPr>
        <w:t>现场检查验收情况公示表</w:t>
      </w:r>
    </w:p>
    <w:tbl>
      <w:tblPr>
        <w:tblW w:w="4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2564"/>
        <w:gridCol w:w="3189"/>
        <w:gridCol w:w="1535"/>
        <w:gridCol w:w="1363"/>
        <w:gridCol w:w="1704"/>
        <w:gridCol w:w="1710"/>
        <w:gridCol w:w="1561"/>
      </w:tblGrid>
      <w:tr w:rsidR="00324313" w:rsidTr="00051FD5">
        <w:trPr>
          <w:trHeight w:val="689"/>
        </w:trPr>
        <w:tc>
          <w:tcPr>
            <w:tcW w:w="162" w:type="pct"/>
            <w:vAlign w:val="center"/>
          </w:tcPr>
          <w:p w:rsidR="00324313" w:rsidRDefault="00324313" w:rsidP="00051FD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909" w:type="pct"/>
            <w:vAlign w:val="center"/>
          </w:tcPr>
          <w:p w:rsidR="00324313" w:rsidRDefault="00324313" w:rsidP="00051FD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企 业 名 称</w:t>
            </w:r>
          </w:p>
        </w:tc>
        <w:tc>
          <w:tcPr>
            <w:tcW w:w="1131" w:type="pct"/>
            <w:vAlign w:val="center"/>
          </w:tcPr>
          <w:p w:rsidR="00324313" w:rsidRDefault="00324313" w:rsidP="00051FD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申请验收范围</w:t>
            </w:r>
          </w:p>
        </w:tc>
        <w:tc>
          <w:tcPr>
            <w:tcW w:w="545" w:type="pct"/>
            <w:vAlign w:val="center"/>
          </w:tcPr>
          <w:p w:rsidR="00324313" w:rsidRDefault="00324313" w:rsidP="00051FD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申请验收类型</w:t>
            </w:r>
          </w:p>
        </w:tc>
        <w:tc>
          <w:tcPr>
            <w:tcW w:w="484" w:type="pct"/>
            <w:vAlign w:val="center"/>
          </w:tcPr>
          <w:p w:rsidR="00324313" w:rsidRDefault="00324313" w:rsidP="00051FD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 收 情 况</w:t>
            </w:r>
          </w:p>
        </w:tc>
        <w:tc>
          <w:tcPr>
            <w:tcW w:w="605" w:type="pct"/>
            <w:vAlign w:val="center"/>
          </w:tcPr>
          <w:p w:rsidR="00324313" w:rsidRDefault="00324313" w:rsidP="00051FD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现场验收</w:t>
            </w:r>
          </w:p>
          <w:p w:rsidR="00324313" w:rsidRDefault="00324313" w:rsidP="00051FD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日  期</w:t>
            </w:r>
          </w:p>
        </w:tc>
        <w:tc>
          <w:tcPr>
            <w:tcW w:w="607" w:type="pct"/>
            <w:vAlign w:val="center"/>
          </w:tcPr>
          <w:p w:rsidR="00324313" w:rsidRDefault="00324313" w:rsidP="00051FD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验收专家名单</w:t>
            </w:r>
          </w:p>
        </w:tc>
        <w:tc>
          <w:tcPr>
            <w:tcW w:w="554" w:type="pct"/>
          </w:tcPr>
          <w:p w:rsidR="00324313" w:rsidRDefault="00324313" w:rsidP="00051FD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备注</w:t>
            </w:r>
          </w:p>
        </w:tc>
      </w:tr>
      <w:tr w:rsidR="00324313" w:rsidTr="00051FD5">
        <w:trPr>
          <w:trHeight w:val="2075"/>
        </w:trPr>
        <w:tc>
          <w:tcPr>
            <w:tcW w:w="162" w:type="pct"/>
            <w:vAlign w:val="center"/>
          </w:tcPr>
          <w:p w:rsidR="00324313" w:rsidRDefault="00324313" w:rsidP="00051FD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09" w:type="pct"/>
            <w:vAlign w:val="center"/>
          </w:tcPr>
          <w:p w:rsidR="00324313" w:rsidRDefault="00324313" w:rsidP="00051FD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中海生物技术（枣庄）有限公司</w:t>
            </w:r>
          </w:p>
        </w:tc>
        <w:tc>
          <w:tcPr>
            <w:tcW w:w="1131" w:type="pct"/>
            <w:vAlign w:val="center"/>
          </w:tcPr>
          <w:p w:rsidR="00324313" w:rsidRDefault="00324313" w:rsidP="00051FD5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分子生物学类诊断制品（B类）（静态）、免疫学类诊断制品（B类）（静态）</w:t>
            </w:r>
          </w:p>
        </w:tc>
        <w:tc>
          <w:tcPr>
            <w:tcW w:w="545" w:type="pct"/>
            <w:vAlign w:val="center"/>
          </w:tcPr>
          <w:p w:rsidR="00324313" w:rsidRDefault="00324313" w:rsidP="00051FD5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新建</w:t>
            </w:r>
          </w:p>
        </w:tc>
        <w:tc>
          <w:tcPr>
            <w:tcW w:w="484" w:type="pct"/>
            <w:vAlign w:val="center"/>
          </w:tcPr>
          <w:p w:rsidR="00324313" w:rsidRDefault="00324313" w:rsidP="00051FD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推荐为兽医诊断制品GMP合格生产线</w:t>
            </w:r>
          </w:p>
        </w:tc>
        <w:tc>
          <w:tcPr>
            <w:tcW w:w="605" w:type="pct"/>
            <w:vAlign w:val="center"/>
          </w:tcPr>
          <w:p w:rsidR="00324313" w:rsidRDefault="00324313" w:rsidP="00051FD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2022年8月3日-8月4日</w:t>
            </w:r>
          </w:p>
        </w:tc>
        <w:tc>
          <w:tcPr>
            <w:tcW w:w="607" w:type="pct"/>
            <w:vAlign w:val="center"/>
          </w:tcPr>
          <w:p w:rsidR="00324313" w:rsidRDefault="00324313" w:rsidP="00051FD5">
            <w:pPr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组长：朱良全</w:t>
            </w:r>
          </w:p>
          <w:p w:rsidR="00324313" w:rsidRDefault="00324313" w:rsidP="00051FD5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组员：刘丹</w:t>
            </w:r>
          </w:p>
          <w:p w:rsidR="00324313" w:rsidRDefault="00324313" w:rsidP="00051FD5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李建   </w:t>
            </w:r>
          </w:p>
          <w:p w:rsidR="00324313" w:rsidRDefault="00324313" w:rsidP="00051FD5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陆庆泉 </w:t>
            </w:r>
          </w:p>
          <w:p w:rsidR="00324313" w:rsidRDefault="00324313" w:rsidP="00051FD5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杨阳</w:t>
            </w:r>
          </w:p>
        </w:tc>
        <w:tc>
          <w:tcPr>
            <w:tcW w:w="554" w:type="pct"/>
            <w:vAlign w:val="center"/>
          </w:tcPr>
          <w:p w:rsidR="00324313" w:rsidRDefault="00324313" w:rsidP="00051FD5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新版（静态）</w:t>
            </w:r>
          </w:p>
        </w:tc>
      </w:tr>
      <w:tr w:rsidR="00324313" w:rsidTr="00051FD5">
        <w:trPr>
          <w:trHeight w:val="2075"/>
        </w:trPr>
        <w:tc>
          <w:tcPr>
            <w:tcW w:w="162" w:type="pct"/>
            <w:vAlign w:val="center"/>
          </w:tcPr>
          <w:p w:rsidR="00324313" w:rsidRDefault="00324313" w:rsidP="00051FD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09" w:type="pct"/>
            <w:vAlign w:val="center"/>
          </w:tcPr>
          <w:p w:rsidR="00324313" w:rsidRDefault="00324313" w:rsidP="00051FD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山东绿都生物科技有限公司</w:t>
            </w:r>
          </w:p>
        </w:tc>
        <w:tc>
          <w:tcPr>
            <w:tcW w:w="1131" w:type="pct"/>
            <w:vAlign w:val="center"/>
          </w:tcPr>
          <w:p w:rsidR="00324313" w:rsidRDefault="00324313" w:rsidP="00051FD5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细菌灭活疫苗/（含细菌培养亚单位疫苗）（2条，静态）、细胞培养病毒活疫苗/（含悬浮培养工艺）（静态）、分子生物学类诊断制品（A类）（静态）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 xml:space="preserve">                                                 </w:t>
            </w:r>
          </w:p>
        </w:tc>
        <w:tc>
          <w:tcPr>
            <w:tcW w:w="545" w:type="pct"/>
            <w:vAlign w:val="center"/>
          </w:tcPr>
          <w:p w:rsidR="00324313" w:rsidRDefault="00324313" w:rsidP="00051FD5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原址改扩建</w:t>
            </w:r>
          </w:p>
        </w:tc>
        <w:tc>
          <w:tcPr>
            <w:tcW w:w="484" w:type="pct"/>
            <w:vAlign w:val="center"/>
          </w:tcPr>
          <w:p w:rsidR="00324313" w:rsidRDefault="00324313" w:rsidP="00051FD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324313" w:rsidRDefault="00324313" w:rsidP="00051FD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2022年8月5日-8月7日</w:t>
            </w:r>
          </w:p>
        </w:tc>
        <w:tc>
          <w:tcPr>
            <w:tcW w:w="607" w:type="pct"/>
            <w:vAlign w:val="center"/>
          </w:tcPr>
          <w:p w:rsidR="00324313" w:rsidRDefault="00324313" w:rsidP="00051FD5">
            <w:pPr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组长：朱良全</w:t>
            </w:r>
          </w:p>
          <w:p w:rsidR="00324313" w:rsidRDefault="00324313" w:rsidP="00051FD5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组员：刘丹</w:t>
            </w:r>
          </w:p>
          <w:p w:rsidR="00324313" w:rsidRDefault="00324313" w:rsidP="00051FD5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李建   </w:t>
            </w:r>
          </w:p>
          <w:p w:rsidR="00324313" w:rsidRDefault="00324313" w:rsidP="00051FD5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陆庆泉 </w:t>
            </w:r>
          </w:p>
          <w:p w:rsidR="00324313" w:rsidRDefault="00324313" w:rsidP="00051FD5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刘凤民</w:t>
            </w:r>
          </w:p>
        </w:tc>
        <w:tc>
          <w:tcPr>
            <w:tcW w:w="554" w:type="pct"/>
            <w:vAlign w:val="center"/>
          </w:tcPr>
          <w:p w:rsidR="00324313" w:rsidRDefault="00324313" w:rsidP="00051FD5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新版（静态）</w:t>
            </w:r>
          </w:p>
        </w:tc>
      </w:tr>
    </w:tbl>
    <w:p w:rsidR="00324313" w:rsidRDefault="00324313" w:rsidP="00324313"/>
    <w:p w:rsidR="00484423" w:rsidRDefault="00484423"/>
    <w:sectPr w:rsidR="00484423">
      <w:pgSz w:w="16838" w:h="11906" w:orient="landscape"/>
      <w:pgMar w:top="1740" w:right="851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4313"/>
    <w:rsid w:val="00324313"/>
    <w:rsid w:val="00484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31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2022-08-08T06:26:00Z</dcterms:created>
  <dcterms:modified xsi:type="dcterms:W3CDTF">2022-08-08T06:27:00Z</dcterms:modified>
</cp:coreProperties>
</file>