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30B" w:rsidRDefault="0079630B" w:rsidP="0079630B">
      <w:pPr>
        <w:tabs>
          <w:tab w:val="left" w:pos="6840"/>
        </w:tabs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79630B" w:rsidRDefault="0079630B" w:rsidP="0079630B">
      <w:pPr>
        <w:tabs>
          <w:tab w:val="left" w:pos="6840"/>
        </w:tabs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核发兽药生产许可证和GMP证企业名单</w:t>
      </w:r>
    </w:p>
    <w:tbl>
      <w:tblPr>
        <w:tblW w:w="156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17"/>
        <w:gridCol w:w="1753"/>
        <w:gridCol w:w="4069"/>
        <w:gridCol w:w="2026"/>
        <w:gridCol w:w="1963"/>
        <w:gridCol w:w="1681"/>
        <w:gridCol w:w="1835"/>
        <w:gridCol w:w="1467"/>
      </w:tblGrid>
      <w:tr w:rsidR="0079630B" w:rsidTr="00193D62">
        <w:trPr>
          <w:trHeight w:val="512"/>
          <w:jc w:val="center"/>
        </w:trPr>
        <w:tc>
          <w:tcPr>
            <w:tcW w:w="817" w:type="dxa"/>
            <w:vAlign w:val="center"/>
          </w:tcPr>
          <w:p w:rsidR="0079630B" w:rsidRDefault="0079630B" w:rsidP="00193D62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753" w:type="dxa"/>
            <w:vAlign w:val="center"/>
          </w:tcPr>
          <w:p w:rsidR="0079630B" w:rsidRDefault="0079630B" w:rsidP="00193D6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企业名称</w:t>
            </w:r>
          </w:p>
        </w:tc>
        <w:tc>
          <w:tcPr>
            <w:tcW w:w="4069" w:type="dxa"/>
            <w:vAlign w:val="center"/>
          </w:tcPr>
          <w:p w:rsidR="0079630B" w:rsidRDefault="0079630B" w:rsidP="00193D6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生产范围</w:t>
            </w:r>
          </w:p>
        </w:tc>
        <w:tc>
          <w:tcPr>
            <w:tcW w:w="2026" w:type="dxa"/>
            <w:vAlign w:val="center"/>
          </w:tcPr>
          <w:p w:rsidR="0079630B" w:rsidRDefault="0079630B" w:rsidP="00193D6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生产地址</w:t>
            </w:r>
          </w:p>
        </w:tc>
        <w:tc>
          <w:tcPr>
            <w:tcW w:w="1963" w:type="dxa"/>
            <w:vAlign w:val="center"/>
          </w:tcPr>
          <w:p w:rsidR="0079630B" w:rsidRDefault="0079630B" w:rsidP="00193D6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GMP</w:t>
            </w:r>
            <w:r>
              <w:rPr>
                <w:rFonts w:ascii="宋体" w:hAnsi="宋体" w:hint="eastAsia"/>
                <w:b/>
                <w:szCs w:val="21"/>
              </w:rPr>
              <w:t>证书号</w:t>
            </w:r>
          </w:p>
        </w:tc>
        <w:tc>
          <w:tcPr>
            <w:tcW w:w="1681" w:type="dxa"/>
            <w:vAlign w:val="center"/>
          </w:tcPr>
          <w:p w:rsidR="0079630B" w:rsidRDefault="0079630B" w:rsidP="00193D6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生产许可证号</w:t>
            </w:r>
          </w:p>
        </w:tc>
        <w:tc>
          <w:tcPr>
            <w:tcW w:w="1835" w:type="dxa"/>
            <w:vAlign w:val="center"/>
          </w:tcPr>
          <w:p w:rsidR="0079630B" w:rsidRDefault="0079630B" w:rsidP="00193D6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有效期至</w:t>
            </w:r>
          </w:p>
        </w:tc>
        <w:tc>
          <w:tcPr>
            <w:tcW w:w="1467" w:type="dxa"/>
            <w:vAlign w:val="center"/>
          </w:tcPr>
          <w:p w:rsidR="0079630B" w:rsidRDefault="0079630B" w:rsidP="00193D6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79630B" w:rsidTr="00193D62">
        <w:trPr>
          <w:trHeight w:val="2039"/>
          <w:jc w:val="center"/>
        </w:trPr>
        <w:tc>
          <w:tcPr>
            <w:tcW w:w="817" w:type="dxa"/>
            <w:vAlign w:val="center"/>
          </w:tcPr>
          <w:p w:rsidR="0079630B" w:rsidRDefault="0079630B" w:rsidP="00193D62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1753" w:type="dxa"/>
            <w:vAlign w:val="center"/>
          </w:tcPr>
          <w:p w:rsidR="0079630B" w:rsidRDefault="0079630B" w:rsidP="00193D6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山东牛点生物科技有限公司</w:t>
            </w:r>
          </w:p>
        </w:tc>
        <w:tc>
          <w:tcPr>
            <w:tcW w:w="4069" w:type="dxa"/>
            <w:vAlign w:val="center"/>
          </w:tcPr>
          <w:p w:rsidR="0079630B" w:rsidRDefault="0079630B" w:rsidP="00193D62">
            <w:pPr>
              <w:widowControl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粉剂/预混剂、非氯消毒剂（液体）/外用杀虫剂（液体</w:t>
            </w:r>
          </w:p>
        </w:tc>
        <w:tc>
          <w:tcPr>
            <w:tcW w:w="2026" w:type="dxa"/>
            <w:vAlign w:val="center"/>
          </w:tcPr>
          <w:p w:rsidR="0079630B" w:rsidRDefault="0079630B" w:rsidP="00193D6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山东省潍坊市滨海区央子街道中外合作产业园海莱路18号</w:t>
            </w:r>
          </w:p>
        </w:tc>
        <w:tc>
          <w:tcPr>
            <w:tcW w:w="1963" w:type="dxa"/>
            <w:vAlign w:val="center"/>
          </w:tcPr>
          <w:p w:rsidR="0079630B" w:rsidRDefault="0079630B" w:rsidP="00193D62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</w:p>
          <w:p w:rsidR="0079630B" w:rsidRDefault="0079630B" w:rsidP="00193D62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（2022）兽药GMP证字15207号</w:t>
            </w:r>
          </w:p>
          <w:p w:rsidR="0079630B" w:rsidRDefault="0079630B" w:rsidP="00193D62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</w:p>
          <w:p w:rsidR="0079630B" w:rsidRDefault="0079630B" w:rsidP="00193D62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</w:p>
        </w:tc>
        <w:tc>
          <w:tcPr>
            <w:tcW w:w="1681" w:type="dxa"/>
            <w:vAlign w:val="center"/>
          </w:tcPr>
          <w:p w:rsidR="0079630B" w:rsidRDefault="0079630B" w:rsidP="00193D6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（2022）兽药生产证字15460号</w:t>
            </w:r>
          </w:p>
        </w:tc>
        <w:tc>
          <w:tcPr>
            <w:tcW w:w="1835" w:type="dxa"/>
            <w:vAlign w:val="center"/>
          </w:tcPr>
          <w:p w:rsidR="0079630B" w:rsidRDefault="0079630B" w:rsidP="00193D62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兽药GMP证书有效期：2027年11月6日</w:t>
            </w:r>
          </w:p>
          <w:p w:rsidR="0079630B" w:rsidRDefault="0079630B" w:rsidP="00193D62">
            <w:pPr>
              <w:rPr>
                <w:rFonts w:ascii="宋体" w:hAnsi="宋体" w:cs="宋体" w:hint="eastAsia"/>
                <w:sz w:val="24"/>
              </w:rPr>
            </w:pPr>
          </w:p>
          <w:p w:rsidR="0079630B" w:rsidRDefault="0079630B" w:rsidP="00193D62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兽药生产许可证有效期：2027年11月6日</w:t>
            </w:r>
          </w:p>
        </w:tc>
        <w:tc>
          <w:tcPr>
            <w:tcW w:w="1467" w:type="dxa"/>
            <w:vAlign w:val="center"/>
          </w:tcPr>
          <w:p w:rsidR="0079630B" w:rsidRDefault="0079630B" w:rsidP="00193D6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迁址重建（新版）</w:t>
            </w:r>
          </w:p>
        </w:tc>
      </w:tr>
      <w:tr w:rsidR="0079630B" w:rsidTr="00193D62">
        <w:trPr>
          <w:trHeight w:val="2039"/>
          <w:jc w:val="center"/>
        </w:trPr>
        <w:tc>
          <w:tcPr>
            <w:tcW w:w="817" w:type="dxa"/>
            <w:vAlign w:val="center"/>
          </w:tcPr>
          <w:p w:rsidR="0079630B" w:rsidRDefault="0079630B" w:rsidP="00193D62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</w:t>
            </w:r>
          </w:p>
        </w:tc>
        <w:tc>
          <w:tcPr>
            <w:tcW w:w="1753" w:type="dxa"/>
            <w:vAlign w:val="center"/>
          </w:tcPr>
          <w:p w:rsidR="0079630B" w:rsidRDefault="0079630B" w:rsidP="00193D6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茌平元亨兽药有限公司</w:t>
            </w:r>
          </w:p>
        </w:tc>
        <w:tc>
          <w:tcPr>
            <w:tcW w:w="4069" w:type="dxa"/>
            <w:vAlign w:val="center"/>
          </w:tcPr>
          <w:p w:rsidR="0079630B" w:rsidRDefault="0079630B" w:rsidP="00193D6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粉剂/预混剂、口服溶液剂（含中药提取）、颗粒剂（含中药提取）/片剂（含中药提取）、非氯消毒剂（液体，D级）/外用杀虫剂（液体，D级）</w:t>
            </w:r>
          </w:p>
        </w:tc>
        <w:tc>
          <w:tcPr>
            <w:tcW w:w="2026" w:type="dxa"/>
            <w:vAlign w:val="center"/>
          </w:tcPr>
          <w:p w:rsidR="0079630B" w:rsidRDefault="0079630B" w:rsidP="00193D6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山东省聊城市茌平区小杨屯工业区</w:t>
            </w:r>
          </w:p>
        </w:tc>
        <w:tc>
          <w:tcPr>
            <w:tcW w:w="1963" w:type="dxa"/>
            <w:vAlign w:val="center"/>
          </w:tcPr>
          <w:p w:rsidR="0079630B" w:rsidRDefault="0079630B" w:rsidP="00193D62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</w:p>
          <w:p w:rsidR="0079630B" w:rsidRDefault="0079630B" w:rsidP="00193D62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（2022）兽药GMP证字15208号</w:t>
            </w:r>
          </w:p>
          <w:p w:rsidR="0079630B" w:rsidRDefault="0079630B" w:rsidP="00193D62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</w:p>
          <w:p w:rsidR="0079630B" w:rsidRDefault="0079630B" w:rsidP="00193D62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</w:p>
        </w:tc>
        <w:tc>
          <w:tcPr>
            <w:tcW w:w="1681" w:type="dxa"/>
            <w:vAlign w:val="center"/>
          </w:tcPr>
          <w:p w:rsidR="0079630B" w:rsidRDefault="0079630B" w:rsidP="00193D62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（2022）兽药生产证字15089号</w:t>
            </w:r>
          </w:p>
        </w:tc>
        <w:tc>
          <w:tcPr>
            <w:tcW w:w="1835" w:type="dxa"/>
            <w:vAlign w:val="center"/>
          </w:tcPr>
          <w:p w:rsidR="0079630B" w:rsidRDefault="0079630B" w:rsidP="00193D62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兽药GMP证书有效期：2027年11月6日</w:t>
            </w:r>
          </w:p>
          <w:p w:rsidR="0079630B" w:rsidRDefault="0079630B" w:rsidP="00193D62">
            <w:pPr>
              <w:rPr>
                <w:rFonts w:ascii="宋体" w:hAnsi="宋体" w:cs="宋体" w:hint="eastAsia"/>
                <w:sz w:val="24"/>
              </w:rPr>
            </w:pPr>
          </w:p>
          <w:p w:rsidR="0079630B" w:rsidRDefault="0079630B" w:rsidP="00193D62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兽药生产许可证有效期：2027年11月6日</w:t>
            </w:r>
          </w:p>
        </w:tc>
        <w:tc>
          <w:tcPr>
            <w:tcW w:w="1467" w:type="dxa"/>
            <w:vAlign w:val="center"/>
          </w:tcPr>
          <w:p w:rsidR="0079630B" w:rsidRDefault="0079630B" w:rsidP="00193D6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原址改扩建（新版）</w:t>
            </w:r>
          </w:p>
        </w:tc>
      </w:tr>
    </w:tbl>
    <w:p w:rsidR="0079630B" w:rsidRDefault="0079630B" w:rsidP="0079630B">
      <w:pPr>
        <w:rPr>
          <w:rFonts w:ascii="宋体" w:hAnsi="宋体"/>
          <w:szCs w:val="21"/>
        </w:rPr>
      </w:pPr>
    </w:p>
    <w:p w:rsidR="00366EF4" w:rsidRDefault="00366EF4"/>
    <w:sectPr w:rsidR="00366EF4">
      <w:pgSz w:w="16838" w:h="11906" w:orient="landscape"/>
      <w:pgMar w:top="1130" w:right="1440" w:bottom="1276" w:left="144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630B"/>
    <w:rsid w:val="00366EF4"/>
    <w:rsid w:val="0079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2022-11-09T06:42:00Z</dcterms:created>
  <dcterms:modified xsi:type="dcterms:W3CDTF">2022-11-09T06:43:00Z</dcterms:modified>
</cp:coreProperties>
</file>