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8FA" w:rsidRDefault="009528FA" w:rsidP="009528FA">
      <w:pPr>
        <w:pStyle w:val="NormalNormal"/>
        <w:tabs>
          <w:tab w:val="left" w:pos="6840"/>
        </w:tabs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9528FA" w:rsidRDefault="009528FA" w:rsidP="009528FA">
      <w:pPr>
        <w:pStyle w:val="NormalNormal"/>
        <w:ind w:firstLineChars="200" w:firstLine="902"/>
        <w:jc w:val="center"/>
        <w:rPr>
          <w:rFonts w:ascii="方正小标宋简体" w:eastAsia="方正小标宋简体" w:hAnsi="方正小标宋简体" w:cs="方正小标宋简体"/>
          <w:spacing w:val="-8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8"/>
          <w:sz w:val="44"/>
          <w:szCs w:val="44"/>
        </w:rPr>
        <w:t>核发（变更）兽药生产许可证和GMP证企业名单</w:t>
      </w:r>
    </w:p>
    <w:p w:rsidR="009528FA" w:rsidRDefault="009528FA" w:rsidP="009528FA">
      <w:pPr>
        <w:pStyle w:val="NormalNormal"/>
        <w:spacing w:line="240" w:lineRule="exact"/>
        <w:ind w:firstLineChars="200" w:firstLine="902"/>
        <w:jc w:val="center"/>
        <w:rPr>
          <w:rFonts w:ascii="方正小标宋简体" w:eastAsia="方正小标宋简体" w:hAnsi="方正小标宋简体" w:cs="方正小标宋简体"/>
          <w:spacing w:val="-8"/>
          <w:sz w:val="44"/>
          <w:szCs w:val="44"/>
        </w:rPr>
      </w:pPr>
    </w:p>
    <w:tbl>
      <w:tblPr>
        <w:tblStyle w:val="NormalTableTableNormal"/>
        <w:tblW w:w="157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6"/>
        <w:gridCol w:w="1111"/>
        <w:gridCol w:w="3843"/>
        <w:gridCol w:w="2758"/>
        <w:gridCol w:w="2105"/>
        <w:gridCol w:w="2409"/>
        <w:gridCol w:w="1637"/>
        <w:gridCol w:w="1257"/>
      </w:tblGrid>
      <w:tr w:rsidR="009528FA" w:rsidTr="00B055B2">
        <w:trPr>
          <w:trHeight w:val="1103"/>
          <w:jc w:val="center"/>
        </w:trPr>
        <w:tc>
          <w:tcPr>
            <w:tcW w:w="616" w:type="dxa"/>
            <w:vAlign w:val="center"/>
          </w:tcPr>
          <w:p w:rsidR="009528FA" w:rsidRDefault="009528FA" w:rsidP="00B055B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11" w:type="dxa"/>
            <w:vAlign w:val="center"/>
          </w:tcPr>
          <w:p w:rsidR="009528FA" w:rsidRDefault="009528FA" w:rsidP="00B055B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企业名称</w:t>
            </w:r>
          </w:p>
        </w:tc>
        <w:tc>
          <w:tcPr>
            <w:tcW w:w="3843" w:type="dxa"/>
            <w:vAlign w:val="center"/>
          </w:tcPr>
          <w:p w:rsidR="009528FA" w:rsidRDefault="009528FA" w:rsidP="00B055B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生产范围</w:t>
            </w:r>
          </w:p>
        </w:tc>
        <w:tc>
          <w:tcPr>
            <w:tcW w:w="2758" w:type="dxa"/>
            <w:vAlign w:val="center"/>
          </w:tcPr>
          <w:p w:rsidR="009528FA" w:rsidRDefault="009528FA" w:rsidP="00B055B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生产地址</w:t>
            </w:r>
          </w:p>
        </w:tc>
        <w:tc>
          <w:tcPr>
            <w:tcW w:w="2105" w:type="dxa"/>
            <w:vAlign w:val="center"/>
          </w:tcPr>
          <w:p w:rsidR="009528FA" w:rsidRDefault="009528FA" w:rsidP="00B055B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GMP</w:t>
            </w:r>
            <w:r>
              <w:rPr>
                <w:rFonts w:ascii="宋体" w:hAnsi="宋体" w:hint="eastAsia"/>
                <w:b/>
                <w:szCs w:val="21"/>
              </w:rPr>
              <w:t>证书号</w:t>
            </w:r>
          </w:p>
        </w:tc>
        <w:tc>
          <w:tcPr>
            <w:tcW w:w="2409" w:type="dxa"/>
            <w:vAlign w:val="center"/>
          </w:tcPr>
          <w:p w:rsidR="009528FA" w:rsidRDefault="009528FA" w:rsidP="00B055B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生产许可证号</w:t>
            </w:r>
          </w:p>
        </w:tc>
        <w:tc>
          <w:tcPr>
            <w:tcW w:w="1637" w:type="dxa"/>
            <w:vAlign w:val="center"/>
          </w:tcPr>
          <w:p w:rsidR="009528FA" w:rsidRDefault="009528FA" w:rsidP="00B055B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有效期至</w:t>
            </w:r>
          </w:p>
        </w:tc>
        <w:tc>
          <w:tcPr>
            <w:tcW w:w="1257" w:type="dxa"/>
            <w:vAlign w:val="center"/>
          </w:tcPr>
          <w:p w:rsidR="009528FA" w:rsidRDefault="009528FA" w:rsidP="00B055B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9528FA" w:rsidTr="00B055B2">
        <w:trPr>
          <w:trHeight w:val="5222"/>
          <w:jc w:val="center"/>
        </w:trPr>
        <w:tc>
          <w:tcPr>
            <w:tcW w:w="616" w:type="dxa"/>
            <w:vAlign w:val="center"/>
          </w:tcPr>
          <w:p w:rsidR="009528FA" w:rsidRDefault="009528FA" w:rsidP="00B055B2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1111" w:type="dxa"/>
            <w:vAlign w:val="center"/>
          </w:tcPr>
          <w:p w:rsidR="009528FA" w:rsidRDefault="009528FA" w:rsidP="00B055B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山东国邦药业有限公司</w:t>
            </w:r>
          </w:p>
        </w:tc>
        <w:tc>
          <w:tcPr>
            <w:tcW w:w="3843" w:type="dxa"/>
            <w:vAlign w:val="center"/>
          </w:tcPr>
          <w:p w:rsidR="009528FA" w:rsidRDefault="009528FA" w:rsidP="00B055B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生产地址一：山东省潍坊市滨海经济开发区先进制造产业园香江西一街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02131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号院内：粉剂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/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预混剂、非无菌原料药（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D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级，氟苯尼考、环丙氨嗪、沙咪珠利）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 xml:space="preserve">                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生产地址二：山东省潍坊市滨海经济开发区绿色化工园临港路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06335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号：非无菌原料药（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D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级，盐酸多西环素）</w:t>
            </w:r>
          </w:p>
        </w:tc>
        <w:tc>
          <w:tcPr>
            <w:tcW w:w="2758" w:type="dxa"/>
            <w:vAlign w:val="center"/>
          </w:tcPr>
          <w:p w:rsidR="009528FA" w:rsidRDefault="009528FA" w:rsidP="00B055B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生产地址一：山东省潍坊市滨海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经济开发区先进制造产业园香江西一街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02131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号院内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 xml:space="preserve">                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生产地址二：山东省潍坊市滨海经济开发区绿色化工园临港路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06335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号</w:t>
            </w:r>
          </w:p>
        </w:tc>
        <w:tc>
          <w:tcPr>
            <w:tcW w:w="2105" w:type="dxa"/>
            <w:vAlign w:val="center"/>
          </w:tcPr>
          <w:p w:rsidR="009528FA" w:rsidRDefault="009528FA" w:rsidP="00B055B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lang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（</w:t>
            </w:r>
            <w:r>
              <w:rPr>
                <w:rFonts w:ascii="宋体" w:hAnsi="宋体" w:cs="宋体" w:hint="eastAsia"/>
                <w:sz w:val="24"/>
                <w:lang/>
              </w:rPr>
              <w:t>2021</w:t>
            </w:r>
            <w:r>
              <w:rPr>
                <w:rFonts w:ascii="宋体" w:hAnsi="宋体" w:cs="宋体" w:hint="eastAsia"/>
                <w:sz w:val="24"/>
                <w:lang/>
              </w:rPr>
              <w:t>）兽药</w:t>
            </w:r>
            <w:r>
              <w:rPr>
                <w:rFonts w:ascii="宋体" w:hAnsi="宋体" w:cs="宋体" w:hint="eastAsia"/>
                <w:sz w:val="24"/>
                <w:lang/>
              </w:rPr>
              <w:t>GMP</w:t>
            </w:r>
            <w:r>
              <w:rPr>
                <w:rFonts w:ascii="宋体" w:hAnsi="宋体" w:cs="宋体" w:hint="eastAsia"/>
                <w:sz w:val="24"/>
                <w:lang/>
              </w:rPr>
              <w:t>证字</w:t>
            </w:r>
            <w:r>
              <w:rPr>
                <w:rFonts w:ascii="宋体" w:hAnsi="宋体" w:cs="宋体" w:hint="eastAsia"/>
                <w:sz w:val="24"/>
                <w:lang/>
              </w:rPr>
              <w:t>15020</w:t>
            </w:r>
            <w:r>
              <w:rPr>
                <w:rFonts w:ascii="宋体" w:hAnsi="宋体" w:cs="宋体" w:hint="eastAsia"/>
                <w:sz w:val="24"/>
                <w:lang/>
              </w:rPr>
              <w:t>号</w:t>
            </w:r>
          </w:p>
          <w:p w:rsidR="009528FA" w:rsidRDefault="009528FA" w:rsidP="00B055B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9528FA" w:rsidRDefault="009528FA" w:rsidP="00B055B2">
            <w:pPr>
              <w:widowControl/>
              <w:textAlignment w:val="center"/>
              <w:rPr>
                <w:rFonts w:ascii="宋体" w:hAnsi="宋体" w:cs="宋体"/>
                <w:sz w:val="24"/>
                <w:lang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（</w:t>
            </w:r>
            <w:r>
              <w:rPr>
                <w:rFonts w:ascii="宋体" w:hAnsi="宋体" w:cs="宋体" w:hint="eastAsia"/>
                <w:sz w:val="24"/>
                <w:lang/>
              </w:rPr>
              <w:t>2021</w:t>
            </w:r>
            <w:r>
              <w:rPr>
                <w:rFonts w:ascii="宋体" w:hAnsi="宋体" w:cs="宋体" w:hint="eastAsia"/>
                <w:sz w:val="24"/>
                <w:lang/>
              </w:rPr>
              <w:t>）兽药生产证字</w:t>
            </w:r>
            <w:r>
              <w:rPr>
                <w:rFonts w:ascii="宋体" w:hAnsi="宋体" w:cs="宋体" w:hint="eastAsia"/>
                <w:sz w:val="24"/>
                <w:lang/>
              </w:rPr>
              <w:t>15339</w:t>
            </w:r>
            <w:r>
              <w:rPr>
                <w:rFonts w:ascii="宋体" w:hAnsi="宋体" w:cs="宋体" w:hint="eastAsia"/>
                <w:sz w:val="24"/>
                <w:lang/>
              </w:rPr>
              <w:t>号</w:t>
            </w:r>
          </w:p>
          <w:p w:rsidR="009528FA" w:rsidRDefault="009528FA" w:rsidP="00B055B2">
            <w:pPr>
              <w:widowControl/>
              <w:textAlignment w:val="center"/>
              <w:rPr>
                <w:rFonts w:ascii="宋体" w:hAnsi="宋体" w:cs="宋体"/>
                <w:sz w:val="24"/>
                <w:lang/>
              </w:rPr>
            </w:pPr>
          </w:p>
        </w:tc>
        <w:tc>
          <w:tcPr>
            <w:tcW w:w="1637" w:type="dxa"/>
            <w:vAlign w:val="center"/>
          </w:tcPr>
          <w:p w:rsidR="009528FA" w:rsidRDefault="009528FA" w:rsidP="00B055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GMP</w:t>
            </w:r>
            <w:r>
              <w:rPr>
                <w:rFonts w:ascii="宋体" w:hAnsi="宋体" w:cs="宋体" w:hint="eastAsia"/>
                <w:sz w:val="24"/>
              </w:rPr>
              <w:t>证书有效期：</w:t>
            </w:r>
            <w:r>
              <w:rPr>
                <w:rFonts w:ascii="宋体" w:hAnsi="宋体" w:cs="宋体" w:hint="eastAsia"/>
                <w:sz w:val="24"/>
              </w:rPr>
              <w:t>2026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14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  <w:p w:rsidR="009528FA" w:rsidRDefault="009528FA" w:rsidP="00B055B2">
            <w:pPr>
              <w:rPr>
                <w:rFonts w:ascii="宋体" w:hAnsi="宋体" w:cs="宋体"/>
                <w:sz w:val="24"/>
              </w:rPr>
            </w:pPr>
          </w:p>
          <w:p w:rsidR="009528FA" w:rsidRDefault="009528FA" w:rsidP="00B055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生产许可证有效期：</w:t>
            </w:r>
            <w:r>
              <w:rPr>
                <w:rFonts w:ascii="宋体" w:hAnsi="宋体" w:cs="宋体" w:hint="eastAsia"/>
                <w:sz w:val="24"/>
              </w:rPr>
              <w:t>2026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14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  <w:p w:rsidR="009528FA" w:rsidRDefault="009528FA" w:rsidP="00B055B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9528FA" w:rsidRDefault="009528FA" w:rsidP="00B055B2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变更生产线范围（生产线加上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级）</w:t>
            </w:r>
          </w:p>
        </w:tc>
      </w:tr>
    </w:tbl>
    <w:p w:rsidR="007073DA" w:rsidRPr="009528FA" w:rsidRDefault="007073DA"/>
    <w:sectPr w:rsidR="007073DA" w:rsidRPr="009528FA" w:rsidSect="004058EF">
      <w:pgSz w:w="16838" w:h="11906" w:orient="landscape"/>
      <w:pgMar w:top="1440" w:right="2211" w:bottom="1440" w:left="1871" w:header="851" w:footer="992" w:gutter="0"/>
      <w:cols w:space="720"/>
      <w:docGrid w:type="linesAndChars" w:linePitch="579" w:charSpace="556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28FA"/>
    <w:rsid w:val="007073DA"/>
    <w:rsid w:val="00952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8F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ormal">
    <w:name w:val="NormalNormal"/>
    <w:qFormat/>
    <w:rsid w:val="009528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table" w:customStyle="1" w:styleId="NormalTableTableNormal">
    <w:name w:val="Normal TableTableNormal"/>
    <w:semiHidden/>
    <w:rsid w:val="009528FA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2023-09-19T02:13:00Z</dcterms:created>
  <dcterms:modified xsi:type="dcterms:W3CDTF">2023-09-19T02:13:00Z</dcterms:modified>
</cp:coreProperties>
</file>