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301" w:rsidRPr="00DF3228" w:rsidRDefault="00E51301" w:rsidP="00E51301">
      <w:pPr>
        <w:widowControl/>
        <w:shd w:val="clear" w:color="auto" w:fill="FFFFFF"/>
        <w:spacing w:line="360" w:lineRule="auto"/>
        <w:ind w:firstLineChars="250" w:firstLine="1100"/>
        <w:rPr>
          <w:rFonts w:ascii="方正小标宋简体" w:eastAsia="方正小标宋简体" w:hAnsi="黑体" w:cs="方正小标宋简体"/>
          <w:bCs/>
          <w:color w:val="000000"/>
          <w:kern w:val="0"/>
          <w:sz w:val="44"/>
          <w:szCs w:val="44"/>
          <w:shd w:val="clear" w:color="auto" w:fill="FFFFFF"/>
        </w:rPr>
      </w:pPr>
      <w:r w:rsidRPr="00DF3228">
        <w:rPr>
          <w:rFonts w:ascii="方正小标宋简体" w:eastAsia="方正小标宋简体" w:hAnsi="黑体" w:cs="方正小标宋简体" w:hint="eastAsia"/>
          <w:bCs/>
          <w:color w:val="000000"/>
          <w:kern w:val="0"/>
          <w:sz w:val="44"/>
          <w:szCs w:val="44"/>
          <w:shd w:val="clear" w:color="auto" w:fill="FFFFFF"/>
        </w:rPr>
        <w:t>山东省畜禽屠宰企业分级管理办法</w:t>
      </w:r>
    </w:p>
    <w:p w:rsidR="00E51301" w:rsidRDefault="00E51301" w:rsidP="00E51301">
      <w:pPr>
        <w:widowControl/>
        <w:shd w:val="clear" w:color="auto" w:fill="FFFFFF"/>
        <w:spacing w:line="360" w:lineRule="auto"/>
        <w:ind w:firstLineChars="350" w:firstLine="1260"/>
        <w:rPr>
          <w:rFonts w:ascii="楷体_GB2312" w:eastAsia="楷体_GB2312" w:hAnsi="黑体" w:cs="方正小标宋简体"/>
          <w:bCs/>
          <w:color w:val="000000"/>
          <w:kern w:val="0"/>
          <w:sz w:val="36"/>
          <w:szCs w:val="36"/>
          <w:shd w:val="clear" w:color="auto" w:fill="FFFFFF"/>
        </w:rPr>
      </w:pPr>
      <w:r>
        <w:rPr>
          <w:rFonts w:ascii="黑体" w:eastAsia="黑体" w:hAnsi="黑体" w:cs="方正小标宋简体" w:hint="eastAsia"/>
          <w:bCs/>
          <w:color w:val="000000"/>
          <w:kern w:val="0"/>
          <w:sz w:val="36"/>
          <w:szCs w:val="36"/>
          <w:shd w:val="clear" w:color="auto" w:fill="FFFFFF"/>
        </w:rPr>
        <w:t xml:space="preserve">          </w:t>
      </w:r>
    </w:p>
    <w:p w:rsidR="00E51301" w:rsidRDefault="00E51301" w:rsidP="00E51301">
      <w:pPr>
        <w:widowControl/>
        <w:shd w:val="clear" w:color="auto" w:fill="FFFFFF"/>
        <w:spacing w:line="360" w:lineRule="auto"/>
        <w:ind w:firstLineChars="1050" w:firstLine="3360"/>
        <w:rPr>
          <w:rFonts w:ascii="黑体" w:eastAsia="黑体" w:hAnsi="黑体" w:cs="宋体"/>
          <w:color w:val="333333"/>
          <w:kern w:val="0"/>
          <w:sz w:val="32"/>
          <w:szCs w:val="32"/>
        </w:rPr>
      </w:pPr>
      <w:r w:rsidRPr="004B5D5C">
        <w:rPr>
          <w:rFonts w:ascii="黑体" w:eastAsia="黑体" w:hAnsi="黑体" w:cs="宋体" w:hint="eastAsia"/>
          <w:color w:val="333333"/>
          <w:kern w:val="0"/>
          <w:sz w:val="32"/>
          <w:szCs w:val="32"/>
        </w:rPr>
        <w:t>第一章</w:t>
      </w:r>
      <w:r w:rsidRPr="004B5D5C">
        <w:rPr>
          <w:rFonts w:ascii="宋体" w:eastAsia="黑体" w:hAnsi="宋体" w:cs="宋体" w:hint="eastAsia"/>
          <w:color w:val="333333"/>
          <w:kern w:val="0"/>
          <w:sz w:val="32"/>
          <w:szCs w:val="32"/>
        </w:rPr>
        <w:t> </w:t>
      </w:r>
      <w:r w:rsidRPr="004B5D5C">
        <w:rPr>
          <w:rFonts w:ascii="黑体" w:eastAsia="黑体" w:hAnsi="黑体" w:cs="黑体" w:hint="eastAsia"/>
          <w:color w:val="333333"/>
          <w:kern w:val="0"/>
          <w:sz w:val="32"/>
          <w:szCs w:val="32"/>
        </w:rPr>
        <w:t xml:space="preserve"> </w:t>
      </w:r>
      <w:r w:rsidRPr="004B5D5C">
        <w:rPr>
          <w:rFonts w:ascii="黑体" w:eastAsia="黑体" w:hAnsi="黑体" w:cs="宋体" w:hint="eastAsia"/>
          <w:color w:val="333333"/>
          <w:kern w:val="0"/>
          <w:sz w:val="32"/>
          <w:szCs w:val="32"/>
        </w:rPr>
        <w:t>总则</w:t>
      </w:r>
    </w:p>
    <w:p w:rsidR="00E51301" w:rsidRDefault="00E51301" w:rsidP="00E51301">
      <w:pPr>
        <w:widowControl/>
        <w:shd w:val="clear" w:color="auto" w:fill="FFFFFF"/>
        <w:spacing w:line="360" w:lineRule="auto"/>
        <w:ind w:firstLineChars="850" w:firstLine="2720"/>
        <w:rPr>
          <w:rFonts w:ascii="黑体" w:eastAsia="黑体" w:hAnsi="黑体" w:cs="宋体"/>
          <w:color w:val="000000"/>
          <w:kern w:val="0"/>
          <w:sz w:val="32"/>
          <w:szCs w:val="32"/>
          <w:shd w:val="clear" w:color="auto" w:fill="FFFFFF"/>
        </w:rPr>
      </w:pPr>
    </w:p>
    <w:p w:rsidR="00E51301" w:rsidRPr="00E226F2" w:rsidRDefault="00E51301" w:rsidP="00E51301">
      <w:pPr>
        <w:spacing w:line="560" w:lineRule="exact"/>
        <w:rPr>
          <w:rFonts w:ascii="仿宋_GB2312" w:eastAsia="仿宋_GB2312" w:hAnsi="宋体" w:cs="仿宋_GB2312"/>
          <w:color w:val="000000"/>
          <w:sz w:val="32"/>
          <w:szCs w:val="32"/>
        </w:rPr>
      </w:pPr>
      <w:r>
        <w:rPr>
          <w:rFonts w:ascii="仿宋_GB2312" w:eastAsia="仿宋_GB2312" w:hAnsi="仿宋" w:cs="仿宋_GB2312" w:hint="eastAsia"/>
          <w:bCs/>
          <w:color w:val="000000"/>
          <w:kern w:val="0"/>
          <w:sz w:val="32"/>
          <w:szCs w:val="32"/>
          <w:shd w:val="clear" w:color="auto" w:fill="FFFFFF"/>
        </w:rPr>
        <w:t xml:space="preserve">   </w:t>
      </w:r>
      <w:r w:rsidRPr="0089113F">
        <w:rPr>
          <w:rFonts w:ascii="宋体" w:hAnsi="宋体" w:cs="仿宋_GB2312" w:hint="eastAsia"/>
          <w:bCs/>
          <w:color w:val="000000"/>
          <w:kern w:val="0"/>
          <w:sz w:val="32"/>
          <w:szCs w:val="32"/>
          <w:shd w:val="clear" w:color="auto" w:fill="FFFFFF"/>
        </w:rPr>
        <w:t xml:space="preserve"> </w:t>
      </w:r>
      <w:r w:rsidRPr="00E226F2">
        <w:rPr>
          <w:rFonts w:ascii="仿宋_GB2312" w:eastAsia="仿宋_GB2312" w:hAnsi="宋体" w:cs="仿宋_GB2312" w:hint="eastAsia"/>
          <w:bCs/>
          <w:color w:val="000000"/>
          <w:kern w:val="0"/>
          <w:sz w:val="32"/>
          <w:szCs w:val="32"/>
          <w:shd w:val="clear" w:color="auto" w:fill="FFFFFF"/>
        </w:rPr>
        <w:t>第一条</w:t>
      </w:r>
      <w:r w:rsidRPr="00E226F2">
        <w:rPr>
          <w:rFonts w:ascii="仿宋_GB2312" w:eastAsia="仿宋_GB2312" w:hAnsi="宋体" w:cs="仿宋_GB2312" w:hint="eastAsia"/>
          <w:color w:val="000000"/>
          <w:kern w:val="0"/>
          <w:sz w:val="32"/>
          <w:szCs w:val="32"/>
          <w:shd w:val="clear" w:color="auto" w:fill="FFFFFF"/>
        </w:rPr>
        <w:t xml:space="preserve">  为推动我省畜禽屠宰</w:t>
      </w:r>
      <w:r w:rsidRPr="00E226F2">
        <w:rPr>
          <w:rFonts w:ascii="仿宋_GB2312" w:eastAsia="仿宋_GB2312" w:hAnsi="宋体" w:cs="方正小标宋简体" w:hint="eastAsia"/>
          <w:bCs/>
          <w:color w:val="000000"/>
          <w:kern w:val="0"/>
          <w:sz w:val="32"/>
          <w:szCs w:val="32"/>
          <w:shd w:val="clear" w:color="auto" w:fill="FFFFFF"/>
        </w:rPr>
        <w:t>企业</w:t>
      </w:r>
      <w:r w:rsidRPr="00E226F2">
        <w:rPr>
          <w:rFonts w:ascii="仿宋_GB2312" w:eastAsia="仿宋_GB2312" w:hAnsi="宋体" w:cs="仿宋_GB2312" w:hint="eastAsia"/>
          <w:color w:val="000000"/>
          <w:kern w:val="0"/>
          <w:sz w:val="32"/>
          <w:szCs w:val="32"/>
          <w:shd w:val="clear" w:color="auto" w:fill="FFFFFF"/>
        </w:rPr>
        <w:t>向规模化、标准化、智能化、冷链化、品牌化方向发展，提高畜禽屠宰</w:t>
      </w:r>
      <w:r w:rsidRPr="00E226F2">
        <w:rPr>
          <w:rFonts w:ascii="仿宋_GB2312" w:eastAsia="仿宋_GB2312" w:hAnsi="宋体" w:cs="方正小标宋简体" w:hint="eastAsia"/>
          <w:bCs/>
          <w:color w:val="000000"/>
          <w:kern w:val="0"/>
          <w:sz w:val="32"/>
          <w:szCs w:val="32"/>
          <w:shd w:val="clear" w:color="auto" w:fill="FFFFFF"/>
        </w:rPr>
        <w:t>企业</w:t>
      </w:r>
      <w:r w:rsidRPr="00E226F2">
        <w:rPr>
          <w:rFonts w:ascii="仿宋_GB2312" w:eastAsia="仿宋_GB2312" w:hAnsi="宋体" w:cs="仿宋_GB2312" w:hint="eastAsia"/>
          <w:color w:val="000000"/>
          <w:kern w:val="0"/>
          <w:sz w:val="32"/>
          <w:szCs w:val="32"/>
          <w:shd w:val="clear" w:color="auto" w:fill="FFFFFF"/>
        </w:rPr>
        <w:t>生产技术水平，保障肉类</w:t>
      </w:r>
      <w:r>
        <w:rPr>
          <w:rFonts w:ascii="仿宋_GB2312" w:eastAsia="仿宋_GB2312" w:hAnsi="宋体" w:cs="仿宋_GB2312" w:hint="eastAsia"/>
          <w:color w:val="000000"/>
          <w:kern w:val="0"/>
          <w:sz w:val="32"/>
          <w:szCs w:val="32"/>
          <w:shd w:val="clear" w:color="auto" w:fill="FFFFFF"/>
        </w:rPr>
        <w:t>产品质量安全，根据</w:t>
      </w:r>
      <w:r w:rsidRPr="00E226F2">
        <w:rPr>
          <w:rFonts w:ascii="仿宋_GB2312" w:eastAsia="仿宋_GB2312" w:hAnsi="宋体" w:cs="仿宋_GB2312" w:hint="eastAsia"/>
          <w:color w:val="000000"/>
          <w:kern w:val="0"/>
          <w:sz w:val="32"/>
          <w:szCs w:val="32"/>
          <w:shd w:val="clear" w:color="auto" w:fill="FFFFFF"/>
        </w:rPr>
        <w:t>《生猪屠宰管理条例》《山东省畜禽屠宰管理办法》</w:t>
      </w:r>
      <w:r>
        <w:rPr>
          <w:rFonts w:ascii="仿宋_GB2312" w:eastAsia="仿宋_GB2312" w:hAnsi="宋体" w:cs="仿宋_GB2312" w:hint="eastAsia"/>
          <w:color w:val="000000"/>
          <w:kern w:val="0"/>
          <w:sz w:val="32"/>
          <w:szCs w:val="32"/>
          <w:shd w:val="clear" w:color="auto" w:fill="FFFFFF"/>
        </w:rPr>
        <w:t>和</w:t>
      </w:r>
      <w:r w:rsidRPr="00E226F2">
        <w:rPr>
          <w:rFonts w:ascii="仿宋_GB2312" w:eastAsia="仿宋_GB2312" w:hAnsi="宋体" w:hint="eastAsia"/>
          <w:sz w:val="32"/>
          <w:szCs w:val="32"/>
        </w:rPr>
        <w:t>省政府办公厅《关于推动畜牧业规模养殖创新经营方式的若干意见》（鲁政办发〔2020〕22号）</w:t>
      </w:r>
      <w:r w:rsidRPr="00E226F2">
        <w:rPr>
          <w:rFonts w:ascii="仿宋_GB2312" w:eastAsia="仿宋_GB2312" w:hAnsi="宋体" w:cs="仿宋_GB2312" w:hint="eastAsia"/>
          <w:color w:val="000000"/>
          <w:kern w:val="0"/>
          <w:sz w:val="32"/>
          <w:szCs w:val="32"/>
          <w:shd w:val="clear" w:color="auto" w:fill="FFFFFF"/>
        </w:rPr>
        <w:t>等法律法规，结合我省实际,制定本办法。</w:t>
      </w:r>
    </w:p>
    <w:p w:rsidR="00E51301" w:rsidRPr="00E226F2" w:rsidRDefault="00E51301" w:rsidP="00E51301">
      <w:pPr>
        <w:widowControl/>
        <w:spacing w:line="560" w:lineRule="exact"/>
        <w:ind w:firstLineChars="200" w:firstLine="640"/>
        <w:jc w:val="left"/>
        <w:rPr>
          <w:rFonts w:ascii="仿宋_GB2312" w:eastAsia="仿宋_GB2312" w:hAnsi="仿宋" w:cs="宋体"/>
          <w:color w:val="333333"/>
          <w:kern w:val="0"/>
          <w:sz w:val="32"/>
          <w:szCs w:val="32"/>
        </w:rPr>
      </w:pPr>
      <w:r w:rsidRPr="00E226F2">
        <w:rPr>
          <w:rFonts w:ascii="仿宋_GB2312" w:eastAsia="仿宋_GB2312" w:hAnsi="宋体" w:cs="仿宋_GB2312" w:hint="eastAsia"/>
          <w:color w:val="000000"/>
          <w:kern w:val="0"/>
          <w:sz w:val="32"/>
          <w:szCs w:val="32"/>
          <w:shd w:val="clear" w:color="auto" w:fill="FFFFFF"/>
        </w:rPr>
        <w:t>第二条</w:t>
      </w:r>
      <w:r w:rsidRPr="00E226F2">
        <w:rPr>
          <w:rFonts w:ascii="宋体" w:eastAsia="仿宋_GB2312" w:hAnsi="宋体" w:cs="仿宋_GB2312" w:hint="eastAsia"/>
          <w:color w:val="000000"/>
          <w:kern w:val="0"/>
          <w:sz w:val="32"/>
          <w:szCs w:val="32"/>
          <w:shd w:val="clear" w:color="auto" w:fill="FFFFFF"/>
        </w:rPr>
        <w:t> </w:t>
      </w:r>
      <w:r w:rsidRPr="00E226F2">
        <w:rPr>
          <w:rFonts w:ascii="仿宋_GB2312" w:eastAsia="仿宋_GB2312" w:hAnsi="仿宋" w:cs="仿宋_GB2312" w:hint="eastAsia"/>
          <w:color w:val="000000"/>
          <w:kern w:val="0"/>
          <w:sz w:val="32"/>
          <w:szCs w:val="32"/>
          <w:shd w:val="clear" w:color="auto" w:fill="FFFFFF"/>
        </w:rPr>
        <w:t>本办法适用于山东省境内取得《生猪定点屠宰证》的生猪屠宰企业和取得《排污许可证》和《动物防疫条件合格证》的牛、羊、驴、鸡</w:t>
      </w:r>
      <w:r>
        <w:rPr>
          <w:rFonts w:ascii="仿宋_GB2312" w:eastAsia="仿宋_GB2312" w:hAnsi="仿宋" w:cs="仿宋_GB2312" w:hint="eastAsia"/>
          <w:color w:val="000000"/>
          <w:kern w:val="0"/>
          <w:sz w:val="32"/>
          <w:szCs w:val="32"/>
          <w:shd w:val="clear" w:color="auto" w:fill="FFFFFF"/>
        </w:rPr>
        <w:t>、</w:t>
      </w:r>
      <w:r w:rsidRPr="00E226F2">
        <w:rPr>
          <w:rFonts w:ascii="仿宋_GB2312" w:eastAsia="仿宋_GB2312" w:hAnsi="仿宋" w:cs="仿宋_GB2312" w:hint="eastAsia"/>
          <w:color w:val="000000"/>
          <w:kern w:val="0"/>
          <w:sz w:val="32"/>
          <w:szCs w:val="32"/>
          <w:shd w:val="clear" w:color="auto" w:fill="FFFFFF"/>
        </w:rPr>
        <w:t>鸭、鹅、兔等屠宰企业。</w:t>
      </w:r>
    </w:p>
    <w:p w:rsidR="00E51301" w:rsidRPr="00E226F2" w:rsidRDefault="00E51301" w:rsidP="00E51301">
      <w:pPr>
        <w:widowControl/>
        <w:spacing w:line="560" w:lineRule="exact"/>
        <w:ind w:leftChars="150" w:left="315" w:firstLineChars="100" w:firstLine="32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 xml:space="preserve">第三条 </w:t>
      </w:r>
      <w:r>
        <w:rPr>
          <w:rFonts w:ascii="仿宋_GB2312" w:eastAsia="仿宋_GB2312" w:hAnsi="宋体" w:cs="仿宋_GB2312" w:hint="eastAsia"/>
          <w:color w:val="000000"/>
          <w:kern w:val="0"/>
          <w:sz w:val="32"/>
          <w:szCs w:val="32"/>
          <w:shd w:val="clear" w:color="auto" w:fill="FFFFFF"/>
        </w:rPr>
        <w:t>山东</w:t>
      </w:r>
      <w:r w:rsidRPr="00E226F2">
        <w:rPr>
          <w:rFonts w:ascii="仿宋_GB2312" w:eastAsia="仿宋_GB2312" w:hAnsi="宋体" w:cs="仿宋_GB2312" w:hint="eastAsia"/>
          <w:color w:val="000000"/>
          <w:kern w:val="0"/>
          <w:sz w:val="32"/>
          <w:szCs w:val="32"/>
          <w:shd w:val="clear" w:color="auto" w:fill="FFFFFF"/>
        </w:rPr>
        <w:t>省畜牧兽医局主管全省畜禽屠宰企业分级管理工作。</w:t>
      </w:r>
    </w:p>
    <w:p w:rsidR="00E51301" w:rsidRPr="00E226F2" w:rsidRDefault="00E51301" w:rsidP="00E51301">
      <w:pPr>
        <w:widowControl/>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w:t>
      </w:r>
      <w:r w:rsidRPr="00E226F2">
        <w:rPr>
          <w:rFonts w:ascii="仿宋_GB2312" w:eastAsia="仿宋_GB2312" w:hAnsi="宋体" w:cs="仿宋_GB2312" w:hint="eastAsia"/>
          <w:color w:val="000000"/>
          <w:kern w:val="0"/>
          <w:sz w:val="32"/>
          <w:szCs w:val="32"/>
          <w:shd w:val="clear" w:color="auto" w:fill="FFFFFF"/>
        </w:rPr>
        <w:t>设区市畜牧兽医部门负责本辖区内的畜禽屠宰企业分级管理工作。</w:t>
      </w:r>
    </w:p>
    <w:p w:rsidR="00E51301" w:rsidRPr="00E226F2" w:rsidRDefault="00E51301" w:rsidP="00E51301">
      <w:pPr>
        <w:spacing w:line="560" w:lineRule="exact"/>
        <w:ind w:firstLine="627"/>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县（市、区）畜牧兽医部门应当对本辖区内畜禽屠宰企业分级进行统计核实，掌握基本情况，完成建档工作。</w:t>
      </w:r>
    </w:p>
    <w:p w:rsidR="00E51301" w:rsidRPr="00E226F2" w:rsidRDefault="00E51301" w:rsidP="00E51301">
      <w:pPr>
        <w:widowControl/>
        <w:spacing w:line="560" w:lineRule="exact"/>
        <w:ind w:firstLineChars="200" w:firstLine="640"/>
        <w:jc w:val="left"/>
        <w:rPr>
          <w:rFonts w:ascii="仿宋_GB2312" w:eastAsia="仿宋_GB2312" w:hAnsi="宋体"/>
          <w:color w:val="000000"/>
          <w:sz w:val="32"/>
          <w:szCs w:val="32"/>
        </w:rPr>
      </w:pPr>
      <w:r w:rsidRPr="00E226F2">
        <w:rPr>
          <w:rFonts w:ascii="仿宋_GB2312" w:eastAsia="仿宋_GB2312" w:hAnsi="宋体" w:cs="仿宋_GB2312" w:hint="eastAsia"/>
          <w:color w:val="000000"/>
          <w:kern w:val="0"/>
          <w:sz w:val="32"/>
          <w:szCs w:val="32"/>
          <w:shd w:val="clear" w:color="auto" w:fill="FFFFFF"/>
        </w:rPr>
        <w:t xml:space="preserve">第四条 </w:t>
      </w:r>
      <w:r w:rsidRPr="00E226F2">
        <w:rPr>
          <w:rFonts w:ascii="仿宋_GB2312" w:eastAsia="仿宋_GB2312" w:hAnsi="宋体" w:hint="eastAsia"/>
          <w:color w:val="000000"/>
          <w:sz w:val="32"/>
          <w:szCs w:val="32"/>
        </w:rPr>
        <w:t>畜禽屠宰企业应实行集中屠宰、集中检疫、冷链配送、冰鲜上市，实现产品可溯。</w:t>
      </w:r>
    </w:p>
    <w:p w:rsidR="00E51301" w:rsidRPr="00E226F2" w:rsidRDefault="00E51301" w:rsidP="00E51301">
      <w:pPr>
        <w:widowControl/>
        <w:spacing w:line="560" w:lineRule="exact"/>
        <w:ind w:firstLineChars="200" w:firstLine="640"/>
        <w:jc w:val="left"/>
        <w:rPr>
          <w:rFonts w:ascii="仿宋_GB2312" w:eastAsia="仿宋_GB2312" w:hAnsi="宋体" w:cs="宋体"/>
          <w:color w:val="333333"/>
          <w:kern w:val="0"/>
          <w:sz w:val="32"/>
          <w:szCs w:val="32"/>
        </w:rPr>
      </w:pPr>
      <w:r w:rsidRPr="00E226F2">
        <w:rPr>
          <w:rFonts w:ascii="仿宋_GB2312" w:eastAsia="仿宋_GB2312" w:hAnsi="宋体" w:hint="eastAsia"/>
          <w:color w:val="000000"/>
          <w:sz w:val="32"/>
          <w:szCs w:val="32"/>
        </w:rPr>
        <w:lastRenderedPageBreak/>
        <w:t>加强产加销对接，提升产业链质量，完善配送体系，实现一体化经营 。</w:t>
      </w:r>
    </w:p>
    <w:p w:rsidR="00E51301" w:rsidRPr="00E226F2" w:rsidRDefault="00E51301" w:rsidP="00E51301">
      <w:pPr>
        <w:widowControl/>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第五条 畜禽屠宰企业分级管理工作坚持依法行政、全面覆盖、量化评级、动态监管、公开透明、鼓励引导的原则。</w:t>
      </w:r>
    </w:p>
    <w:p w:rsidR="00E51301" w:rsidRPr="00E226F2" w:rsidRDefault="00E51301" w:rsidP="00E51301">
      <w:pPr>
        <w:widowControl/>
        <w:spacing w:line="560" w:lineRule="exact"/>
        <w:ind w:firstLineChars="650" w:firstLine="2080"/>
        <w:rPr>
          <w:rFonts w:ascii="仿宋_GB2312" w:eastAsia="仿宋_GB2312" w:hAnsi="宋体" w:cs="宋体"/>
          <w:color w:val="333333"/>
          <w:kern w:val="0"/>
          <w:sz w:val="32"/>
          <w:szCs w:val="32"/>
        </w:rPr>
      </w:pPr>
    </w:p>
    <w:p w:rsidR="00E51301" w:rsidRPr="00AD4FF1" w:rsidRDefault="00E51301" w:rsidP="00E51301">
      <w:pPr>
        <w:widowControl/>
        <w:spacing w:line="560" w:lineRule="exact"/>
        <w:ind w:firstLineChars="800" w:firstLine="2560"/>
        <w:rPr>
          <w:rFonts w:ascii="黑体" w:eastAsia="黑体" w:hAnsi="黑体" w:cs="宋体"/>
          <w:color w:val="333333"/>
          <w:kern w:val="0"/>
          <w:sz w:val="32"/>
          <w:szCs w:val="32"/>
        </w:rPr>
      </w:pPr>
      <w:r w:rsidRPr="00AD4FF1">
        <w:rPr>
          <w:rFonts w:ascii="黑体" w:eastAsia="黑体" w:hAnsi="黑体" w:cs="宋体" w:hint="eastAsia"/>
          <w:color w:val="333333"/>
          <w:kern w:val="0"/>
          <w:sz w:val="32"/>
          <w:szCs w:val="32"/>
        </w:rPr>
        <w:t>第二章   等级与认定程序</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第六条</w:t>
      </w:r>
      <w:r w:rsidRPr="00E226F2">
        <w:rPr>
          <w:rFonts w:ascii="仿宋_GB2312" w:eastAsia="仿宋_GB2312" w:hAnsi="宋体" w:cs="仿宋_GB2312" w:hint="eastAsia"/>
          <w:color w:val="000000"/>
          <w:kern w:val="0"/>
          <w:sz w:val="32"/>
          <w:szCs w:val="32"/>
          <w:shd w:val="clear" w:color="auto" w:fill="FFFFFF"/>
        </w:rPr>
        <w:t xml:space="preserve">  根据畜禽屠宰</w:t>
      </w:r>
      <w:r w:rsidRPr="00E226F2">
        <w:rPr>
          <w:rFonts w:ascii="仿宋_GB2312" w:eastAsia="仿宋_GB2312" w:hAnsi="宋体" w:cs="方正小标宋简体" w:hint="eastAsia"/>
          <w:bCs/>
          <w:color w:val="000000"/>
          <w:kern w:val="0"/>
          <w:sz w:val="32"/>
          <w:szCs w:val="32"/>
          <w:shd w:val="clear" w:color="auto" w:fill="FFFFFF"/>
        </w:rPr>
        <w:t>企业</w:t>
      </w:r>
      <w:r w:rsidRPr="00E226F2">
        <w:rPr>
          <w:rFonts w:ascii="仿宋_GB2312" w:eastAsia="仿宋_GB2312" w:hAnsi="宋体" w:cs="仿宋_GB2312" w:hint="eastAsia"/>
          <w:color w:val="000000"/>
          <w:kern w:val="0"/>
          <w:sz w:val="32"/>
          <w:szCs w:val="32"/>
          <w:shd w:val="clear" w:color="auto" w:fill="FFFFFF"/>
        </w:rPr>
        <w:t>的规模、生产技术条件以及质量安全控制状况，实行畜禽屠宰</w:t>
      </w:r>
      <w:r w:rsidRPr="00E226F2">
        <w:rPr>
          <w:rFonts w:ascii="仿宋_GB2312" w:eastAsia="仿宋_GB2312" w:hAnsi="宋体" w:cs="方正小标宋简体" w:hint="eastAsia"/>
          <w:bCs/>
          <w:color w:val="000000"/>
          <w:kern w:val="0"/>
          <w:sz w:val="32"/>
          <w:szCs w:val="32"/>
          <w:shd w:val="clear" w:color="auto" w:fill="FFFFFF"/>
        </w:rPr>
        <w:t>企业</w:t>
      </w:r>
      <w:r w:rsidRPr="00E226F2">
        <w:rPr>
          <w:rFonts w:ascii="仿宋_GB2312" w:eastAsia="仿宋_GB2312" w:hAnsi="宋体" w:cs="仿宋_GB2312" w:hint="eastAsia"/>
          <w:color w:val="000000"/>
          <w:kern w:val="0"/>
          <w:sz w:val="32"/>
          <w:szCs w:val="32"/>
          <w:shd w:val="clear" w:color="auto" w:fill="FFFFFF"/>
        </w:rPr>
        <w:t>分级管理，由高到低分为A级、B级、C级三个等级。</w:t>
      </w:r>
    </w:p>
    <w:p w:rsidR="00E51301" w:rsidRPr="00E226F2" w:rsidRDefault="00E51301" w:rsidP="00E51301">
      <w:pPr>
        <w:widowControl/>
        <w:spacing w:line="560" w:lineRule="exact"/>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 xml:space="preserve">  </w:t>
      </w:r>
      <w:r w:rsidRPr="00E226F2">
        <w:rPr>
          <w:rFonts w:ascii="宋体" w:eastAsia="仿宋_GB2312" w:hAnsi="宋体" w:cs="宋体" w:hint="eastAsia"/>
          <w:color w:val="333333"/>
          <w:kern w:val="0"/>
          <w:sz w:val="32"/>
          <w:szCs w:val="32"/>
        </w:rPr>
        <w:t> </w:t>
      </w:r>
      <w:r w:rsidRPr="00E226F2">
        <w:rPr>
          <w:rFonts w:ascii="仿宋_GB2312" w:eastAsia="仿宋_GB2312" w:hAnsi="宋体" w:cs="宋体" w:hint="eastAsia"/>
          <w:color w:val="333333"/>
          <w:kern w:val="0"/>
          <w:sz w:val="32"/>
          <w:szCs w:val="32"/>
        </w:rPr>
        <w:t xml:space="preserve">第七条 </w:t>
      </w:r>
      <w:r w:rsidRPr="00E226F2">
        <w:rPr>
          <w:rFonts w:ascii="仿宋_GB2312" w:eastAsia="仿宋_GB2312" w:hAnsi="宋体" w:cs="仿宋_GB2312" w:hint="eastAsia"/>
          <w:color w:val="000000"/>
          <w:kern w:val="0"/>
          <w:sz w:val="32"/>
          <w:szCs w:val="32"/>
          <w:shd w:val="clear" w:color="auto" w:fill="FFFFFF"/>
        </w:rPr>
        <w:t>畜禽屠宰</w:t>
      </w:r>
      <w:r w:rsidRPr="00E226F2">
        <w:rPr>
          <w:rFonts w:ascii="仿宋_GB2312" w:eastAsia="仿宋_GB2312" w:hAnsi="宋体" w:cs="方正小标宋简体" w:hint="eastAsia"/>
          <w:bCs/>
          <w:color w:val="000000"/>
          <w:kern w:val="0"/>
          <w:sz w:val="32"/>
          <w:szCs w:val="32"/>
          <w:shd w:val="clear" w:color="auto" w:fill="FFFFFF"/>
        </w:rPr>
        <w:t>企业</w:t>
      </w:r>
      <w:r w:rsidRPr="00E226F2">
        <w:rPr>
          <w:rFonts w:ascii="仿宋_GB2312" w:eastAsia="仿宋_GB2312" w:hAnsi="宋体" w:cs="仿宋_GB2312" w:hint="eastAsia"/>
          <w:color w:val="000000"/>
          <w:kern w:val="0"/>
          <w:sz w:val="32"/>
          <w:szCs w:val="32"/>
          <w:shd w:val="clear" w:color="auto" w:fill="FFFFFF"/>
        </w:rPr>
        <w:t>等级认定内容主要包括规划与布局、设施设备、屠宰生产、机构与人员、质量控制、产品经营、检验检测、管理制度及执行情况等。</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第八条</w:t>
      </w:r>
      <w:r w:rsidRPr="00E226F2">
        <w:rPr>
          <w:rFonts w:ascii="仿宋_GB2312" w:eastAsia="仿宋_GB2312" w:hAnsi="宋体" w:cs="仿宋_GB2312" w:hint="eastAsia"/>
          <w:color w:val="000000"/>
          <w:kern w:val="0"/>
          <w:sz w:val="32"/>
          <w:szCs w:val="32"/>
          <w:shd w:val="clear" w:color="auto" w:fill="FFFFFF"/>
        </w:rPr>
        <w:t xml:space="preserve">  畜禽屠宰</w:t>
      </w:r>
      <w:r w:rsidRPr="00E226F2">
        <w:rPr>
          <w:rFonts w:ascii="仿宋_GB2312" w:eastAsia="仿宋_GB2312" w:hAnsi="宋体" w:cs="方正小标宋简体" w:hint="eastAsia"/>
          <w:bCs/>
          <w:color w:val="000000"/>
          <w:kern w:val="0"/>
          <w:sz w:val="32"/>
          <w:szCs w:val="32"/>
          <w:shd w:val="clear" w:color="auto" w:fill="FFFFFF"/>
        </w:rPr>
        <w:t>企业</w:t>
      </w:r>
      <w:r w:rsidRPr="00E226F2">
        <w:rPr>
          <w:rFonts w:ascii="仿宋_GB2312" w:eastAsia="仿宋_GB2312" w:hAnsi="宋体" w:cs="仿宋_GB2312" w:hint="eastAsia"/>
          <w:color w:val="000000"/>
          <w:kern w:val="0"/>
          <w:sz w:val="32"/>
          <w:szCs w:val="32"/>
          <w:shd w:val="clear" w:color="auto" w:fill="FFFFFF"/>
        </w:rPr>
        <w:t>分级认定程序包括：现场核查、认定、公示、公告。</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w:t>
      </w:r>
      <w:r>
        <w:rPr>
          <w:rFonts w:ascii="仿宋_GB2312" w:eastAsia="仿宋_GB2312" w:hAnsi="宋体" w:cs="仿宋_GB2312" w:hint="eastAsia"/>
          <w:bCs/>
          <w:color w:val="000000"/>
          <w:kern w:val="0"/>
          <w:sz w:val="32"/>
          <w:szCs w:val="32"/>
          <w:shd w:val="clear" w:color="auto" w:fill="FFFFFF"/>
        </w:rPr>
        <w:t>九</w:t>
      </w:r>
      <w:r w:rsidRPr="00E226F2">
        <w:rPr>
          <w:rFonts w:ascii="仿宋_GB2312" w:eastAsia="仿宋_GB2312" w:hAnsi="宋体" w:cs="仿宋_GB2312" w:hint="eastAsia"/>
          <w:bCs/>
          <w:color w:val="000000"/>
          <w:kern w:val="0"/>
          <w:sz w:val="32"/>
          <w:szCs w:val="32"/>
          <w:shd w:val="clear" w:color="auto" w:fill="FFFFFF"/>
        </w:rPr>
        <w:t xml:space="preserve">条  </w:t>
      </w:r>
      <w:r>
        <w:rPr>
          <w:rFonts w:ascii="仿宋_GB2312" w:eastAsia="仿宋_GB2312" w:hAnsi="宋体" w:cs="仿宋_GB2312" w:hint="eastAsia"/>
          <w:color w:val="000000"/>
          <w:kern w:val="0"/>
          <w:sz w:val="32"/>
          <w:szCs w:val="32"/>
          <w:shd w:val="clear" w:color="auto" w:fill="FFFFFF"/>
        </w:rPr>
        <w:t>分级评定</w:t>
      </w:r>
      <w:r w:rsidRPr="00E226F2">
        <w:rPr>
          <w:rFonts w:ascii="仿宋_GB2312" w:eastAsia="仿宋_GB2312" w:hAnsi="宋体" w:cs="仿宋_GB2312" w:hint="eastAsia"/>
          <w:color w:val="000000"/>
          <w:kern w:val="0"/>
          <w:sz w:val="32"/>
          <w:szCs w:val="32"/>
          <w:shd w:val="clear" w:color="auto" w:fill="FFFFFF"/>
        </w:rPr>
        <w:t>按照县级汇总上报、市级</w:t>
      </w:r>
      <w:r>
        <w:rPr>
          <w:rFonts w:ascii="仿宋_GB2312" w:eastAsia="仿宋_GB2312" w:hAnsi="宋体" w:cs="仿宋_GB2312" w:hint="eastAsia"/>
          <w:color w:val="000000"/>
          <w:kern w:val="0"/>
          <w:sz w:val="32"/>
          <w:szCs w:val="32"/>
          <w:shd w:val="clear" w:color="auto" w:fill="FFFFFF"/>
        </w:rPr>
        <w:t>组织</w:t>
      </w:r>
      <w:r w:rsidRPr="00E226F2">
        <w:rPr>
          <w:rFonts w:ascii="仿宋_GB2312" w:eastAsia="仿宋_GB2312" w:hAnsi="宋体" w:cs="仿宋_GB2312" w:hint="eastAsia"/>
          <w:color w:val="000000"/>
          <w:kern w:val="0"/>
          <w:sz w:val="32"/>
          <w:szCs w:val="32"/>
          <w:shd w:val="clear" w:color="auto" w:fill="FFFFFF"/>
        </w:rPr>
        <w:t>现场核查、征求</w:t>
      </w:r>
      <w:r w:rsidRPr="00E226F2">
        <w:rPr>
          <w:rFonts w:ascii="仿宋_GB2312" w:eastAsia="仿宋_GB2312" w:hAnsi="宋体" w:cs="仿宋_GB2312" w:hint="eastAsia"/>
          <w:kern w:val="0"/>
          <w:sz w:val="32"/>
          <w:szCs w:val="32"/>
          <w:shd w:val="clear" w:color="auto" w:fill="FFFFFF"/>
        </w:rPr>
        <w:t>省畜牧兽医局意见确定</w:t>
      </w:r>
      <w:r w:rsidRPr="00E226F2">
        <w:rPr>
          <w:rFonts w:ascii="仿宋_GB2312" w:eastAsia="仿宋_GB2312" w:hAnsi="宋体" w:cs="仿宋_GB2312" w:hint="eastAsia"/>
          <w:color w:val="000000"/>
          <w:kern w:val="0"/>
          <w:sz w:val="32"/>
          <w:szCs w:val="32"/>
          <w:shd w:val="clear" w:color="auto" w:fill="FFFFFF"/>
        </w:rPr>
        <w:t>的程序进行。</w:t>
      </w:r>
    </w:p>
    <w:p w:rsidR="00E51301" w:rsidRPr="00E226F2" w:rsidRDefault="00E51301" w:rsidP="00E51301">
      <w:pPr>
        <w:widowControl/>
        <w:shd w:val="clear" w:color="auto" w:fill="FFFFFF"/>
        <w:spacing w:line="560" w:lineRule="exact"/>
        <w:ind w:firstLineChars="200" w:firstLine="640"/>
        <w:rPr>
          <w:rFonts w:ascii="仿宋_GB2312" w:eastAsia="仿宋_GB2312" w:hAnsi="宋体" w:cs="方正小标宋简体"/>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现场</w:t>
      </w:r>
      <w:r>
        <w:rPr>
          <w:rFonts w:ascii="仿宋_GB2312" w:eastAsia="仿宋_GB2312" w:hAnsi="宋体" w:cs="仿宋_GB2312" w:hint="eastAsia"/>
          <w:color w:val="000000"/>
          <w:kern w:val="0"/>
          <w:sz w:val="32"/>
          <w:szCs w:val="32"/>
          <w:shd w:val="clear" w:color="auto" w:fill="FFFFFF"/>
        </w:rPr>
        <w:t>核查</w:t>
      </w:r>
      <w:r w:rsidRPr="00E226F2">
        <w:rPr>
          <w:rFonts w:ascii="仿宋_GB2312" w:eastAsia="仿宋_GB2312" w:hAnsi="宋体" w:cs="仿宋_GB2312" w:hint="eastAsia"/>
          <w:color w:val="000000"/>
          <w:kern w:val="0"/>
          <w:sz w:val="32"/>
          <w:szCs w:val="32"/>
          <w:shd w:val="clear" w:color="auto" w:fill="FFFFFF"/>
        </w:rPr>
        <w:t>组成人员由市级畜牧兽医部门从省</w:t>
      </w:r>
      <w:r>
        <w:rPr>
          <w:rFonts w:ascii="仿宋_GB2312" w:eastAsia="仿宋_GB2312" w:hAnsi="宋体" w:cs="仿宋_GB2312" w:hint="eastAsia"/>
          <w:color w:val="000000"/>
          <w:kern w:val="0"/>
          <w:sz w:val="32"/>
          <w:szCs w:val="32"/>
          <w:shd w:val="clear" w:color="auto" w:fill="FFFFFF"/>
        </w:rPr>
        <w:t>或市</w:t>
      </w:r>
      <w:r w:rsidRPr="00E226F2">
        <w:rPr>
          <w:rFonts w:ascii="仿宋_GB2312" w:eastAsia="仿宋_GB2312" w:hAnsi="宋体" w:cs="仿宋_GB2312" w:hint="eastAsia"/>
          <w:color w:val="000000"/>
          <w:kern w:val="0"/>
          <w:sz w:val="32"/>
          <w:szCs w:val="32"/>
          <w:shd w:val="clear" w:color="auto" w:fill="FFFFFF"/>
        </w:rPr>
        <w:t>畜禽屠宰</w:t>
      </w:r>
      <w:r>
        <w:rPr>
          <w:rFonts w:ascii="仿宋_GB2312" w:eastAsia="仿宋_GB2312" w:hAnsi="宋体" w:cs="仿宋_GB2312" w:hint="eastAsia"/>
          <w:color w:val="000000"/>
          <w:kern w:val="0"/>
          <w:sz w:val="32"/>
          <w:szCs w:val="32"/>
          <w:shd w:val="clear" w:color="auto" w:fill="FFFFFF"/>
        </w:rPr>
        <w:t>行业</w:t>
      </w:r>
      <w:r w:rsidRPr="00E226F2">
        <w:rPr>
          <w:rFonts w:ascii="仿宋_GB2312" w:eastAsia="仿宋_GB2312" w:hAnsi="宋体" w:cs="仿宋_GB2312" w:hint="eastAsia"/>
          <w:color w:val="000000"/>
          <w:kern w:val="0"/>
          <w:sz w:val="32"/>
          <w:szCs w:val="32"/>
          <w:shd w:val="clear" w:color="auto" w:fill="FFFFFF"/>
        </w:rPr>
        <w:t>专家库随机抽取3-5人组成专家组，实行组长负责制，专家组应根据现场审查情况填写</w:t>
      </w:r>
      <w:r w:rsidRPr="00E226F2">
        <w:rPr>
          <w:rFonts w:ascii="仿宋_GB2312" w:eastAsia="仿宋_GB2312" w:hAnsi="宋体" w:cs="方正小标宋简体" w:hint="eastAsia"/>
          <w:color w:val="000000"/>
          <w:kern w:val="0"/>
          <w:sz w:val="32"/>
          <w:szCs w:val="32"/>
          <w:shd w:val="clear" w:color="auto" w:fill="FFFFFF"/>
        </w:rPr>
        <w:t>畜禽屠宰企业等级认定审核报告表（附件3）。</w:t>
      </w:r>
    </w:p>
    <w:p w:rsidR="00E51301" w:rsidRPr="00E226F2" w:rsidRDefault="00E51301" w:rsidP="00E51301">
      <w:pPr>
        <w:spacing w:line="560" w:lineRule="exact"/>
        <w:ind w:firstLineChars="200" w:firstLine="640"/>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第十条 山东省</w:t>
      </w:r>
      <w:r w:rsidRPr="00E226F2">
        <w:rPr>
          <w:rFonts w:ascii="仿宋_GB2312" w:eastAsia="仿宋_GB2312" w:hAnsi="宋体" w:cs="仿宋_GB2312" w:hint="eastAsia"/>
          <w:color w:val="000000"/>
          <w:kern w:val="0"/>
          <w:sz w:val="32"/>
          <w:szCs w:val="32"/>
          <w:shd w:val="clear" w:color="auto" w:fill="FFFFFF"/>
        </w:rPr>
        <w:t>畜禽屠宰企业分级评价表（样式见附件1）满分为100分，按以下标准划分等级：</w:t>
      </w:r>
    </w:p>
    <w:p w:rsidR="00E51301" w:rsidRPr="00E226F2" w:rsidRDefault="00E51301" w:rsidP="00E51301">
      <w:pPr>
        <w:spacing w:line="560" w:lineRule="exact"/>
        <w:ind w:firstLineChars="200" w:firstLine="640"/>
        <w:rPr>
          <w:rFonts w:ascii="仿宋_GB2312" w:eastAsia="仿宋_GB2312" w:hAnsi="宋体"/>
          <w:sz w:val="32"/>
          <w:szCs w:val="32"/>
        </w:rPr>
      </w:pPr>
      <w:r w:rsidRPr="00E226F2">
        <w:rPr>
          <w:rFonts w:ascii="仿宋_GB2312" w:eastAsia="仿宋_GB2312" w:hAnsi="宋体" w:hint="eastAsia"/>
          <w:sz w:val="32"/>
          <w:szCs w:val="32"/>
        </w:rPr>
        <w:lastRenderedPageBreak/>
        <w:t>（一）90分（含）以上的，为A级；</w:t>
      </w:r>
    </w:p>
    <w:p w:rsidR="00E51301" w:rsidRPr="00E226F2" w:rsidRDefault="00E51301" w:rsidP="00E51301">
      <w:pPr>
        <w:spacing w:line="560" w:lineRule="exact"/>
        <w:ind w:firstLineChars="200" w:firstLine="640"/>
        <w:rPr>
          <w:rFonts w:ascii="仿宋_GB2312" w:eastAsia="仿宋_GB2312" w:hAnsi="宋体"/>
          <w:sz w:val="32"/>
          <w:szCs w:val="32"/>
        </w:rPr>
      </w:pPr>
      <w:r w:rsidRPr="00E226F2">
        <w:rPr>
          <w:rFonts w:ascii="仿宋_GB2312" w:eastAsia="仿宋_GB2312" w:hAnsi="宋体" w:hint="eastAsia"/>
          <w:sz w:val="32"/>
          <w:szCs w:val="32"/>
        </w:rPr>
        <w:t>（二）75分（含）至89分的，为B级；</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olor w:val="000000"/>
          <w:sz w:val="32"/>
          <w:szCs w:val="32"/>
        </w:rPr>
      </w:pPr>
      <w:r w:rsidRPr="00E226F2">
        <w:rPr>
          <w:rFonts w:ascii="仿宋_GB2312" w:eastAsia="仿宋_GB2312" w:hAnsi="宋体" w:hint="eastAsia"/>
          <w:sz w:val="32"/>
          <w:szCs w:val="32"/>
        </w:rPr>
        <w:t>（三）74分（含）</w:t>
      </w:r>
      <w:r w:rsidRPr="00E226F2">
        <w:rPr>
          <w:rFonts w:ascii="仿宋_GB2312" w:eastAsia="仿宋_GB2312" w:hAnsi="宋体" w:hint="eastAsia"/>
          <w:color w:val="000000"/>
          <w:sz w:val="32"/>
          <w:szCs w:val="32"/>
        </w:rPr>
        <w:t>以下至60分（含），为C级。</w:t>
      </w:r>
    </w:p>
    <w:p w:rsidR="00E51301" w:rsidRPr="00E226F2" w:rsidRDefault="00E51301" w:rsidP="00E51301">
      <w:pPr>
        <w:widowControl/>
        <w:shd w:val="clear" w:color="auto" w:fill="FFFFFF"/>
        <w:spacing w:line="560" w:lineRule="exact"/>
        <w:ind w:firstLineChars="250" w:firstLine="800"/>
        <w:jc w:val="left"/>
        <w:rPr>
          <w:rFonts w:ascii="仿宋_GB2312" w:eastAsia="仿宋_GB2312" w:hAnsi="宋体" w:cs="宋体"/>
          <w:color w:val="333333"/>
          <w:kern w:val="0"/>
          <w:sz w:val="32"/>
          <w:szCs w:val="32"/>
        </w:rPr>
      </w:pPr>
      <w:r w:rsidRPr="00E226F2">
        <w:rPr>
          <w:rFonts w:ascii="仿宋_GB2312" w:eastAsia="仿宋_GB2312" w:hAnsi="宋体" w:cs="仿宋_GB2312" w:hint="eastAsia"/>
          <w:color w:val="000000"/>
          <w:kern w:val="0"/>
          <w:sz w:val="32"/>
          <w:szCs w:val="32"/>
          <w:shd w:val="clear" w:color="auto" w:fill="FFFFFF"/>
        </w:rPr>
        <w:t>评定分数在60分以下的，或者有1项以上（含1项）</w:t>
      </w:r>
      <w:r w:rsidRPr="00E226F2">
        <w:rPr>
          <w:rFonts w:ascii="仿宋_GB2312" w:eastAsia="仿宋_GB2312" w:hAnsi="宋体" w:hint="eastAsia"/>
          <w:sz w:val="32"/>
          <w:szCs w:val="32"/>
        </w:rPr>
        <w:t>关键项不合格的，</w:t>
      </w:r>
      <w:r w:rsidRPr="00E226F2">
        <w:rPr>
          <w:rFonts w:ascii="仿宋_GB2312" w:eastAsia="仿宋_GB2312" w:hAnsi="宋体" w:cs="仿宋_GB2312" w:hint="eastAsia"/>
          <w:color w:val="000000"/>
          <w:kern w:val="0"/>
          <w:sz w:val="32"/>
          <w:szCs w:val="32"/>
          <w:shd w:val="clear" w:color="auto" w:fill="FFFFFF"/>
        </w:rPr>
        <w:t>不评定等级。</w:t>
      </w:r>
    </w:p>
    <w:p w:rsidR="00E51301" w:rsidRPr="00E226F2" w:rsidRDefault="00E51301" w:rsidP="00E51301">
      <w:pPr>
        <w:widowControl/>
        <w:shd w:val="clear" w:color="auto" w:fill="FFFFFF"/>
        <w:spacing w:line="560" w:lineRule="exact"/>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hint="eastAsia"/>
          <w:sz w:val="32"/>
          <w:szCs w:val="32"/>
        </w:rPr>
        <w:t xml:space="preserve">    </w:t>
      </w:r>
      <w:r w:rsidRPr="00E226F2">
        <w:rPr>
          <w:rFonts w:ascii="仿宋_GB2312" w:eastAsia="仿宋_GB2312" w:hAnsi="宋体" w:cs="仿宋_GB2312" w:hint="eastAsia"/>
          <w:bCs/>
          <w:color w:val="000000"/>
          <w:kern w:val="0"/>
          <w:sz w:val="32"/>
          <w:szCs w:val="32"/>
          <w:shd w:val="clear" w:color="auto" w:fill="FFFFFF"/>
        </w:rPr>
        <w:t>第十</w:t>
      </w:r>
      <w:r>
        <w:rPr>
          <w:rFonts w:ascii="仿宋_GB2312" w:eastAsia="仿宋_GB2312" w:hAnsi="宋体" w:cs="仿宋_GB2312" w:hint="eastAsia"/>
          <w:bCs/>
          <w:color w:val="000000"/>
          <w:kern w:val="0"/>
          <w:sz w:val="32"/>
          <w:szCs w:val="32"/>
          <w:shd w:val="clear" w:color="auto" w:fill="FFFFFF"/>
        </w:rPr>
        <w:t>一</w:t>
      </w:r>
      <w:r w:rsidRPr="00E226F2">
        <w:rPr>
          <w:rFonts w:ascii="仿宋_GB2312" w:eastAsia="仿宋_GB2312" w:hAnsi="宋体" w:cs="仿宋_GB2312" w:hint="eastAsia"/>
          <w:bCs/>
          <w:color w:val="000000"/>
          <w:kern w:val="0"/>
          <w:sz w:val="32"/>
          <w:szCs w:val="32"/>
          <w:shd w:val="clear" w:color="auto" w:fill="FFFFFF"/>
        </w:rPr>
        <w:t>条</w:t>
      </w:r>
      <w:r w:rsidRPr="00E226F2">
        <w:rPr>
          <w:rFonts w:ascii="宋体" w:eastAsia="仿宋_GB2312" w:hAnsi="宋体" w:cs="宋体" w:hint="eastAsia"/>
          <w:color w:val="333333"/>
          <w:kern w:val="0"/>
          <w:sz w:val="32"/>
          <w:szCs w:val="32"/>
        </w:rPr>
        <w:t> </w:t>
      </w:r>
      <w:r w:rsidRPr="00E226F2">
        <w:rPr>
          <w:rFonts w:ascii="仿宋_GB2312" w:eastAsia="仿宋_GB2312" w:hAnsi="宋体" w:cs="仿宋_GB2312" w:hint="eastAsia"/>
          <w:color w:val="000000"/>
          <w:kern w:val="0"/>
          <w:sz w:val="32"/>
          <w:szCs w:val="32"/>
          <w:shd w:val="clear" w:color="auto" w:fill="FFFFFF"/>
        </w:rPr>
        <w:t>认定为A级的企业数量不超过辖区内企业总数的30%，认定为B、C级的企业数量根据认定情况各市确定。</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第十</w:t>
      </w:r>
      <w:r>
        <w:rPr>
          <w:rFonts w:ascii="仿宋_GB2312" w:eastAsia="仿宋_GB2312" w:hAnsi="宋体" w:cs="仿宋_GB2312" w:hint="eastAsia"/>
          <w:bCs/>
          <w:color w:val="000000"/>
          <w:kern w:val="0"/>
          <w:sz w:val="32"/>
          <w:szCs w:val="32"/>
          <w:shd w:val="clear" w:color="auto" w:fill="FFFFFF"/>
        </w:rPr>
        <w:t>二</w:t>
      </w:r>
      <w:r w:rsidRPr="00E226F2">
        <w:rPr>
          <w:rFonts w:ascii="仿宋_GB2312" w:eastAsia="仿宋_GB2312" w:hAnsi="宋体" w:cs="仿宋_GB2312" w:hint="eastAsia"/>
          <w:bCs/>
          <w:color w:val="000000"/>
          <w:kern w:val="0"/>
          <w:sz w:val="32"/>
          <w:szCs w:val="32"/>
          <w:shd w:val="clear" w:color="auto" w:fill="FFFFFF"/>
        </w:rPr>
        <w:t>条</w:t>
      </w:r>
      <w:r w:rsidRPr="00E226F2">
        <w:rPr>
          <w:rFonts w:ascii="仿宋_GB2312" w:eastAsia="仿宋_GB2312" w:hAnsi="宋体" w:cs="仿宋_GB2312" w:hint="eastAsia"/>
          <w:color w:val="000000"/>
          <w:kern w:val="0"/>
          <w:sz w:val="32"/>
          <w:szCs w:val="32"/>
          <w:shd w:val="clear" w:color="auto" w:fill="FFFFFF"/>
        </w:rPr>
        <w:t xml:space="preserve">  畜禽屠宰</w:t>
      </w:r>
      <w:r w:rsidRPr="00E226F2">
        <w:rPr>
          <w:rFonts w:ascii="仿宋_GB2312" w:eastAsia="仿宋_GB2312" w:hAnsi="宋体" w:cs="方正小标宋简体" w:hint="eastAsia"/>
          <w:bCs/>
          <w:color w:val="000000"/>
          <w:kern w:val="0"/>
          <w:sz w:val="32"/>
          <w:szCs w:val="32"/>
          <w:shd w:val="clear" w:color="auto" w:fill="FFFFFF"/>
        </w:rPr>
        <w:t>企业</w:t>
      </w:r>
      <w:r w:rsidRPr="00E226F2">
        <w:rPr>
          <w:rFonts w:ascii="仿宋_GB2312" w:eastAsia="仿宋_GB2312" w:hAnsi="宋体" w:cs="仿宋_GB2312" w:hint="eastAsia"/>
          <w:color w:val="000000"/>
          <w:kern w:val="0"/>
          <w:sz w:val="32"/>
          <w:szCs w:val="32"/>
          <w:shd w:val="clear" w:color="auto" w:fill="FFFFFF"/>
        </w:rPr>
        <w:t>已经通过等级认定一年以上，且市级畜牧兽医部门认为符合更高等级标准要求的，可以</w:t>
      </w:r>
      <w:r>
        <w:rPr>
          <w:rFonts w:ascii="仿宋_GB2312" w:eastAsia="仿宋_GB2312" w:hAnsi="宋体" w:cs="仿宋_GB2312" w:hint="eastAsia"/>
          <w:color w:val="000000"/>
          <w:kern w:val="0"/>
          <w:sz w:val="32"/>
          <w:szCs w:val="32"/>
          <w:shd w:val="clear" w:color="auto" w:fill="FFFFFF"/>
        </w:rPr>
        <w:t>进行</w:t>
      </w:r>
      <w:r w:rsidRPr="00E226F2">
        <w:rPr>
          <w:rFonts w:ascii="仿宋_GB2312" w:eastAsia="仿宋_GB2312" w:hAnsi="宋体" w:cs="仿宋_GB2312" w:hint="eastAsia"/>
          <w:color w:val="000000"/>
          <w:kern w:val="0"/>
          <w:sz w:val="32"/>
          <w:szCs w:val="32"/>
          <w:shd w:val="clear" w:color="auto" w:fill="FFFFFF"/>
        </w:rPr>
        <w:t>高一等</w:t>
      </w:r>
      <w:r w:rsidRPr="00E226F2">
        <w:rPr>
          <w:rFonts w:ascii="仿宋_GB2312" w:eastAsia="仿宋_GB2312" w:hAnsi="宋体" w:cs="仿宋_GB2312" w:hint="eastAsia"/>
          <w:kern w:val="0"/>
          <w:sz w:val="32"/>
          <w:szCs w:val="32"/>
          <w:shd w:val="clear" w:color="auto" w:fill="FFFFFF"/>
        </w:rPr>
        <w:t>级</w:t>
      </w:r>
      <w:r>
        <w:rPr>
          <w:rFonts w:ascii="仿宋_GB2312" w:eastAsia="仿宋_GB2312" w:hAnsi="宋体" w:cs="仿宋_GB2312" w:hint="eastAsia"/>
          <w:kern w:val="0"/>
          <w:sz w:val="32"/>
          <w:szCs w:val="32"/>
          <w:shd w:val="clear" w:color="auto" w:fill="FFFFFF"/>
        </w:rPr>
        <w:t>的认定</w:t>
      </w:r>
      <w:r w:rsidRPr="00E226F2">
        <w:rPr>
          <w:rFonts w:ascii="仿宋_GB2312" w:eastAsia="仿宋_GB2312" w:hAnsi="宋体" w:cs="仿宋_GB2312" w:hint="eastAsia"/>
          <w:kern w:val="0"/>
          <w:sz w:val="32"/>
          <w:szCs w:val="32"/>
          <w:shd w:val="clear" w:color="auto" w:fill="FFFFFF"/>
        </w:rPr>
        <w:t>。等级认定有效期为五年。</w:t>
      </w:r>
    </w:p>
    <w:p w:rsidR="00E51301" w:rsidRPr="00E226F2" w:rsidRDefault="00E51301" w:rsidP="00E51301">
      <w:pPr>
        <w:spacing w:line="560" w:lineRule="exact"/>
        <w:ind w:rightChars="-41" w:right="-86" w:firstLineChars="200" w:firstLine="640"/>
        <w:jc w:val="left"/>
        <w:rPr>
          <w:rFonts w:ascii="仿宋_GB2312" w:eastAsia="仿宋_GB2312" w:hAnsi="宋体" w:cs="仿宋_GB2312"/>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第十</w:t>
      </w:r>
      <w:r>
        <w:rPr>
          <w:rFonts w:ascii="仿宋_GB2312" w:eastAsia="仿宋_GB2312" w:hAnsi="宋体" w:cs="仿宋_GB2312" w:hint="eastAsia"/>
          <w:bCs/>
          <w:color w:val="000000"/>
          <w:kern w:val="0"/>
          <w:sz w:val="32"/>
          <w:szCs w:val="32"/>
          <w:shd w:val="clear" w:color="auto" w:fill="FFFFFF"/>
        </w:rPr>
        <w:t>三</w:t>
      </w:r>
      <w:r w:rsidRPr="00E226F2">
        <w:rPr>
          <w:rFonts w:ascii="仿宋_GB2312" w:eastAsia="仿宋_GB2312" w:hAnsi="宋体" w:cs="仿宋_GB2312" w:hint="eastAsia"/>
          <w:bCs/>
          <w:color w:val="000000"/>
          <w:kern w:val="0"/>
          <w:sz w:val="32"/>
          <w:szCs w:val="32"/>
          <w:shd w:val="clear" w:color="auto" w:fill="FFFFFF"/>
        </w:rPr>
        <w:t>条</w:t>
      </w:r>
      <w:r w:rsidRPr="00E226F2">
        <w:rPr>
          <w:rFonts w:ascii="宋体" w:eastAsia="仿宋_GB2312" w:hAnsi="宋体" w:cs="宋体" w:hint="eastAsia"/>
          <w:color w:val="333333"/>
          <w:kern w:val="0"/>
          <w:sz w:val="32"/>
          <w:szCs w:val="32"/>
        </w:rPr>
        <w:t> </w:t>
      </w:r>
      <w:r w:rsidRPr="00E226F2">
        <w:rPr>
          <w:rFonts w:ascii="仿宋_GB2312" w:eastAsia="仿宋_GB2312" w:hAnsi="宋体" w:cs="仿宋_GB2312" w:hint="eastAsia"/>
          <w:kern w:val="0"/>
          <w:sz w:val="32"/>
          <w:szCs w:val="32"/>
          <w:shd w:val="clear" w:color="auto" w:fill="FFFFFF"/>
        </w:rPr>
        <w:t>市级畜牧兽医部门每年应当在12月5日前完成畜禽屠宰企业等级认定工作，并上报初定等级</w:t>
      </w:r>
      <w:r w:rsidRPr="00C672EE">
        <w:rPr>
          <w:rFonts w:ascii="仿宋_GB2312" w:eastAsia="仿宋_GB2312" w:hAnsi="宋体" w:cs="仿宋_GB2312" w:hint="eastAsia"/>
          <w:kern w:val="0"/>
          <w:sz w:val="32"/>
          <w:szCs w:val="32"/>
          <w:shd w:val="clear" w:color="auto" w:fill="FFFFFF"/>
        </w:rPr>
        <w:t>审核报告表</w:t>
      </w:r>
      <w:r>
        <w:rPr>
          <w:rFonts w:ascii="仿宋_GB2312" w:eastAsia="仿宋_GB2312" w:hAnsi="宋体" w:cs="仿宋_GB2312" w:hint="eastAsia"/>
          <w:kern w:val="0"/>
          <w:sz w:val="32"/>
          <w:szCs w:val="32"/>
          <w:shd w:val="clear" w:color="auto" w:fill="FFFFFF"/>
        </w:rPr>
        <w:t>和</w:t>
      </w:r>
      <w:r w:rsidRPr="00E226F2">
        <w:rPr>
          <w:rFonts w:ascii="仿宋_GB2312" w:eastAsia="仿宋_GB2312" w:hAnsi="宋体" w:cs="仿宋_GB2312" w:hint="eastAsia"/>
          <w:kern w:val="0"/>
          <w:sz w:val="32"/>
          <w:szCs w:val="32"/>
          <w:shd w:val="clear" w:color="auto" w:fill="FFFFFF"/>
        </w:rPr>
        <w:t>统计表（附件</w:t>
      </w:r>
      <w:r>
        <w:rPr>
          <w:rFonts w:ascii="仿宋_GB2312" w:eastAsia="仿宋_GB2312" w:hAnsi="宋体" w:cs="仿宋_GB2312" w:hint="eastAsia"/>
          <w:kern w:val="0"/>
          <w:sz w:val="32"/>
          <w:szCs w:val="32"/>
          <w:shd w:val="clear" w:color="auto" w:fill="FFFFFF"/>
        </w:rPr>
        <w:t>2、3</w:t>
      </w:r>
      <w:r w:rsidRPr="00E226F2">
        <w:rPr>
          <w:rFonts w:ascii="仿宋_GB2312" w:eastAsia="仿宋_GB2312" w:hAnsi="宋体" w:cs="仿宋_GB2312" w:hint="eastAsia"/>
          <w:kern w:val="0"/>
          <w:sz w:val="32"/>
          <w:szCs w:val="32"/>
          <w:shd w:val="clear" w:color="auto" w:fill="FFFFFF"/>
        </w:rPr>
        <w:t>），在与省畜牧兽医局会商确定认定结果的30个工作日内，在其门户网站公布等级认定结果。</w:t>
      </w:r>
    </w:p>
    <w:p w:rsidR="00E51301" w:rsidRPr="00E226F2" w:rsidRDefault="00E51301" w:rsidP="00E51301">
      <w:pPr>
        <w:spacing w:line="560" w:lineRule="exact"/>
        <w:ind w:rightChars="-41" w:right="-86" w:firstLineChars="250" w:firstLine="800"/>
        <w:jc w:val="left"/>
        <w:rPr>
          <w:rFonts w:ascii="仿宋_GB2312" w:eastAsia="仿宋_GB2312" w:hAnsi="宋体" w:cs="仿宋_GB2312"/>
          <w:kern w:val="0"/>
          <w:sz w:val="32"/>
          <w:szCs w:val="32"/>
          <w:shd w:val="clear" w:color="auto" w:fill="FFFFFF"/>
        </w:rPr>
      </w:pPr>
      <w:r w:rsidRPr="00E226F2">
        <w:rPr>
          <w:rFonts w:ascii="仿宋_GB2312" w:eastAsia="仿宋_GB2312" w:hAnsi="宋体" w:cs="仿宋_GB2312" w:hint="eastAsia"/>
          <w:kern w:val="0"/>
          <w:sz w:val="32"/>
          <w:szCs w:val="32"/>
          <w:shd w:val="clear" w:color="auto" w:fill="FFFFFF"/>
        </w:rPr>
        <w:t>2020年11月30日前，各市要对本办法发布前已从事屠宰活动且符合本办法第二条规定范围的全部屠宰企业完成等级评定工作。</w:t>
      </w:r>
    </w:p>
    <w:p w:rsidR="00E51301" w:rsidRDefault="00E51301" w:rsidP="00E51301">
      <w:pPr>
        <w:spacing w:line="560" w:lineRule="exact"/>
        <w:ind w:rightChars="-160" w:right="-336" w:firstLineChars="200" w:firstLine="640"/>
        <w:jc w:val="left"/>
        <w:rPr>
          <w:rFonts w:ascii="仿宋_GB2312" w:eastAsia="仿宋_GB2312" w:hAnsi="宋体" w:cs="仿宋_GB2312"/>
          <w:kern w:val="0"/>
          <w:sz w:val="32"/>
          <w:szCs w:val="32"/>
          <w:shd w:val="clear" w:color="auto" w:fill="FFFFFF"/>
        </w:rPr>
      </w:pPr>
      <w:r w:rsidRPr="00E226F2">
        <w:rPr>
          <w:rFonts w:ascii="仿宋_GB2312" w:eastAsia="仿宋_GB2312" w:hAnsi="宋体" w:cs="宋体" w:hint="eastAsia"/>
          <w:kern w:val="0"/>
          <w:sz w:val="32"/>
          <w:szCs w:val="32"/>
        </w:rPr>
        <w:t>畜禽屠宰企业等级认定</w:t>
      </w:r>
      <w:r w:rsidRPr="00E226F2">
        <w:rPr>
          <w:rFonts w:ascii="仿宋_GB2312" w:eastAsia="仿宋_GB2312" w:hAnsi="宋体" w:cs="仿宋_GB2312" w:hint="eastAsia"/>
          <w:kern w:val="0"/>
          <w:sz w:val="32"/>
          <w:szCs w:val="32"/>
          <w:shd w:val="clear" w:color="auto" w:fill="FFFFFF"/>
        </w:rPr>
        <w:t>实行动态管理，随时进行更新并向社会公布。</w:t>
      </w:r>
    </w:p>
    <w:p w:rsidR="00E51301" w:rsidRDefault="00E51301" w:rsidP="00E51301">
      <w:pPr>
        <w:widowControl/>
        <w:shd w:val="clear" w:color="auto" w:fill="FFFFFF"/>
        <w:spacing w:line="560" w:lineRule="exact"/>
        <w:ind w:firstLineChars="850" w:firstLine="2720"/>
        <w:rPr>
          <w:rFonts w:ascii="黑体" w:eastAsia="黑体" w:hAnsi="黑体" w:cs="宋体"/>
          <w:kern w:val="0"/>
          <w:sz w:val="32"/>
          <w:szCs w:val="32"/>
        </w:rPr>
      </w:pPr>
    </w:p>
    <w:p w:rsidR="00E51301" w:rsidRPr="00AD4FF1" w:rsidRDefault="00E51301" w:rsidP="00E51301">
      <w:pPr>
        <w:widowControl/>
        <w:shd w:val="clear" w:color="auto" w:fill="FFFFFF"/>
        <w:spacing w:line="560" w:lineRule="exact"/>
        <w:ind w:firstLineChars="850" w:firstLine="2720"/>
        <w:rPr>
          <w:rFonts w:ascii="仿宋_GB2312" w:eastAsia="仿宋_GB2312" w:hAnsi="宋体" w:cs="宋体"/>
          <w:kern w:val="0"/>
          <w:sz w:val="32"/>
          <w:szCs w:val="32"/>
        </w:rPr>
      </w:pPr>
      <w:r w:rsidRPr="00AD4FF1">
        <w:rPr>
          <w:rFonts w:ascii="黑体" w:eastAsia="黑体" w:hAnsi="黑体" w:cs="宋体" w:hint="eastAsia"/>
          <w:kern w:val="0"/>
          <w:sz w:val="32"/>
          <w:szCs w:val="32"/>
        </w:rPr>
        <w:lastRenderedPageBreak/>
        <w:t>第三章   等级标志与公示</w:t>
      </w:r>
      <w:r w:rsidRPr="00E226F2">
        <w:rPr>
          <w:rFonts w:ascii="仿宋_GB2312" w:eastAsia="仿宋_GB2312" w:hAnsi="宋体" w:cs="宋体" w:hint="eastAsia"/>
          <w:kern w:val="0"/>
          <w:sz w:val="32"/>
          <w:szCs w:val="32"/>
        </w:rPr>
        <w:br/>
      </w:r>
      <w:r w:rsidRPr="00E226F2">
        <w:rPr>
          <w:rFonts w:ascii="仿宋_GB2312" w:eastAsia="仿宋_GB2312" w:hAnsi="宋体" w:cs="仿宋_GB2312" w:hint="eastAsia"/>
          <w:bCs/>
          <w:color w:val="000000"/>
          <w:kern w:val="0"/>
          <w:sz w:val="32"/>
          <w:szCs w:val="32"/>
          <w:shd w:val="clear" w:color="auto" w:fill="FFFFFF"/>
        </w:rPr>
        <w:t xml:space="preserve">    第十</w:t>
      </w:r>
      <w:r>
        <w:rPr>
          <w:rFonts w:ascii="仿宋_GB2312" w:eastAsia="仿宋_GB2312" w:hAnsi="宋体" w:cs="仿宋_GB2312" w:hint="eastAsia"/>
          <w:bCs/>
          <w:color w:val="000000"/>
          <w:kern w:val="0"/>
          <w:sz w:val="32"/>
          <w:szCs w:val="32"/>
          <w:shd w:val="clear" w:color="auto" w:fill="FFFFFF"/>
        </w:rPr>
        <w:t>四</w:t>
      </w:r>
      <w:r w:rsidRPr="00E226F2">
        <w:rPr>
          <w:rFonts w:ascii="仿宋_GB2312" w:eastAsia="仿宋_GB2312" w:hAnsi="宋体" w:cs="仿宋_GB2312" w:hint="eastAsia"/>
          <w:bCs/>
          <w:color w:val="000000"/>
          <w:kern w:val="0"/>
          <w:sz w:val="32"/>
          <w:szCs w:val="32"/>
          <w:shd w:val="clear" w:color="auto" w:fill="FFFFFF"/>
        </w:rPr>
        <w:t xml:space="preserve">条 </w:t>
      </w:r>
      <w:r w:rsidRPr="00E226F2">
        <w:rPr>
          <w:rFonts w:ascii="仿宋_GB2312" w:eastAsia="仿宋_GB2312" w:hAnsi="宋体" w:cs="仿宋_GB2312" w:hint="eastAsia"/>
          <w:kern w:val="0"/>
          <w:sz w:val="32"/>
          <w:szCs w:val="32"/>
          <w:shd w:val="clear" w:color="auto" w:fill="FFFFFF"/>
        </w:rPr>
        <w:t>省畜牧兽医局汇总全省畜禽屠宰企业等级认定结果并在其门户网站向社会公布。</w:t>
      </w:r>
    </w:p>
    <w:p w:rsidR="00E51301" w:rsidRPr="00E226F2" w:rsidRDefault="00E51301" w:rsidP="00E51301">
      <w:pPr>
        <w:widowControl/>
        <w:shd w:val="clear" w:color="auto" w:fill="FFFFFF"/>
        <w:spacing w:line="560" w:lineRule="exact"/>
        <w:ind w:firstLineChars="200" w:firstLine="640"/>
        <w:rPr>
          <w:rFonts w:ascii="仿宋_GB2312" w:eastAsia="仿宋_GB2312" w:hAnsi="宋体" w:cs="宋体"/>
          <w:color w:val="333333"/>
          <w:kern w:val="0"/>
          <w:sz w:val="32"/>
          <w:szCs w:val="32"/>
        </w:rPr>
      </w:pPr>
      <w:r w:rsidRPr="00E226F2">
        <w:rPr>
          <w:rFonts w:ascii="仿宋_GB2312" w:eastAsia="仿宋_GB2312" w:hAnsi="宋体" w:cs="仿宋_GB2312" w:hint="eastAsia"/>
          <w:bCs/>
          <w:color w:val="000000"/>
          <w:kern w:val="0"/>
          <w:sz w:val="32"/>
          <w:szCs w:val="32"/>
          <w:shd w:val="clear" w:color="auto" w:fill="FFFFFF"/>
        </w:rPr>
        <w:t>第十</w:t>
      </w:r>
      <w:r>
        <w:rPr>
          <w:rFonts w:ascii="仿宋_GB2312" w:eastAsia="仿宋_GB2312" w:hAnsi="宋体" w:cs="仿宋_GB2312" w:hint="eastAsia"/>
          <w:bCs/>
          <w:color w:val="000000"/>
          <w:kern w:val="0"/>
          <w:sz w:val="32"/>
          <w:szCs w:val="32"/>
          <w:shd w:val="clear" w:color="auto" w:fill="FFFFFF"/>
        </w:rPr>
        <w:t>五</w:t>
      </w:r>
      <w:r w:rsidRPr="00E226F2">
        <w:rPr>
          <w:rFonts w:ascii="仿宋_GB2312" w:eastAsia="仿宋_GB2312" w:hAnsi="宋体" w:cs="仿宋_GB2312" w:hint="eastAsia"/>
          <w:bCs/>
          <w:color w:val="000000"/>
          <w:kern w:val="0"/>
          <w:sz w:val="32"/>
          <w:szCs w:val="32"/>
          <w:shd w:val="clear" w:color="auto" w:fill="FFFFFF"/>
        </w:rPr>
        <w:t>条</w:t>
      </w:r>
      <w:r w:rsidRPr="00E226F2">
        <w:rPr>
          <w:rFonts w:ascii="宋体" w:eastAsia="仿宋_GB2312" w:hAnsi="宋体" w:cs="宋体" w:hint="eastAsia"/>
          <w:color w:val="333333"/>
          <w:kern w:val="0"/>
          <w:sz w:val="32"/>
          <w:szCs w:val="32"/>
        </w:rPr>
        <w:t> </w:t>
      </w:r>
      <w:r w:rsidRPr="00E226F2">
        <w:rPr>
          <w:rFonts w:ascii="仿宋_GB2312" w:eastAsia="仿宋_GB2312" w:hAnsi="宋体" w:cs="仿宋_GB2312" w:hint="eastAsia"/>
          <w:kern w:val="0"/>
          <w:sz w:val="32"/>
          <w:szCs w:val="32"/>
          <w:shd w:val="clear" w:color="auto" w:fill="FFFFFF"/>
        </w:rPr>
        <w:t>市级畜牧兽医部门按照省畜牧兽医局统一规定的模板和格式制作和发放标志牌。标志牌名称为“山东省畜禽屠宰企业等级标志牌”，样式、规格、材质和文字要求等（见附件</w:t>
      </w:r>
      <w:r>
        <w:rPr>
          <w:rFonts w:ascii="仿宋_GB2312" w:eastAsia="仿宋_GB2312" w:hAnsi="宋体" w:cs="仿宋_GB2312" w:hint="eastAsia"/>
          <w:kern w:val="0"/>
          <w:sz w:val="32"/>
          <w:szCs w:val="32"/>
          <w:shd w:val="clear" w:color="auto" w:fill="FFFFFF"/>
        </w:rPr>
        <w:t>4</w:t>
      </w:r>
      <w:r w:rsidRPr="00E226F2">
        <w:rPr>
          <w:rFonts w:ascii="仿宋_GB2312" w:eastAsia="仿宋_GB2312" w:hAnsi="宋体" w:cs="仿宋_GB2312" w:hint="eastAsia"/>
          <w:kern w:val="0"/>
          <w:sz w:val="32"/>
          <w:szCs w:val="32"/>
          <w:shd w:val="clear" w:color="auto" w:fill="FFFFFF"/>
        </w:rPr>
        <w:t>）。</w:t>
      </w:r>
    </w:p>
    <w:p w:rsidR="00E51301" w:rsidRPr="00E226F2" w:rsidRDefault="00E51301" w:rsidP="00E51301">
      <w:pPr>
        <w:widowControl/>
        <w:shd w:val="clear" w:color="auto" w:fill="FFFFFF"/>
        <w:spacing w:line="560" w:lineRule="exact"/>
        <w:ind w:firstLineChars="200" w:firstLine="640"/>
        <w:rPr>
          <w:rFonts w:ascii="仿宋_GB2312" w:eastAsia="仿宋_GB2312" w:hAnsi="宋体" w:cs="仿宋_GB2312"/>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第十</w:t>
      </w:r>
      <w:r>
        <w:rPr>
          <w:rFonts w:ascii="仿宋_GB2312" w:eastAsia="仿宋_GB2312" w:hAnsi="宋体" w:cs="仿宋_GB2312" w:hint="eastAsia"/>
          <w:bCs/>
          <w:color w:val="000000"/>
          <w:kern w:val="0"/>
          <w:sz w:val="32"/>
          <w:szCs w:val="32"/>
          <w:shd w:val="clear" w:color="auto" w:fill="FFFFFF"/>
        </w:rPr>
        <w:t>六</w:t>
      </w:r>
      <w:r w:rsidRPr="00E226F2">
        <w:rPr>
          <w:rFonts w:ascii="仿宋_GB2312" w:eastAsia="仿宋_GB2312" w:hAnsi="宋体" w:cs="仿宋_GB2312" w:hint="eastAsia"/>
          <w:bCs/>
          <w:color w:val="000000"/>
          <w:kern w:val="0"/>
          <w:sz w:val="32"/>
          <w:szCs w:val="32"/>
          <w:shd w:val="clear" w:color="auto" w:fill="FFFFFF"/>
        </w:rPr>
        <w:t>条</w:t>
      </w:r>
      <w:r w:rsidRPr="00E226F2">
        <w:rPr>
          <w:rFonts w:ascii="仿宋_GB2312" w:eastAsia="仿宋_GB2312" w:hAnsi="宋体" w:cs="宋体" w:hint="eastAsia"/>
          <w:color w:val="333333"/>
          <w:kern w:val="0"/>
          <w:sz w:val="32"/>
          <w:szCs w:val="32"/>
        </w:rPr>
        <w:t xml:space="preserve"> </w:t>
      </w:r>
      <w:r w:rsidRPr="00E226F2">
        <w:rPr>
          <w:rFonts w:ascii="仿宋_GB2312" w:eastAsia="仿宋_GB2312" w:hAnsi="宋体" w:cs="仿宋_GB2312" w:hint="eastAsia"/>
          <w:kern w:val="0"/>
          <w:sz w:val="32"/>
          <w:szCs w:val="32"/>
          <w:shd w:val="clear" w:color="auto" w:fill="FFFFFF"/>
        </w:rPr>
        <w:t>畜禽屠宰企业应将“山东省畜禽屠宰企业等级标志牌”悬挂在企业大门口、办公楼一楼大厅等显著位置。禁止私自摘下或者遮盖标志牌。</w:t>
      </w:r>
    </w:p>
    <w:p w:rsidR="00E51301" w:rsidRPr="00E226F2" w:rsidRDefault="00E51301" w:rsidP="00E51301">
      <w:pPr>
        <w:widowControl/>
        <w:spacing w:line="560" w:lineRule="exact"/>
        <w:ind w:firstLineChars="245" w:firstLine="784"/>
        <w:jc w:val="left"/>
        <w:rPr>
          <w:rFonts w:ascii="仿宋_GB2312" w:eastAsia="仿宋_GB2312" w:hAnsi="宋体" w:cs="仿宋_GB2312"/>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第十</w:t>
      </w:r>
      <w:r>
        <w:rPr>
          <w:rFonts w:ascii="仿宋_GB2312" w:eastAsia="仿宋_GB2312" w:hAnsi="宋体" w:cs="仿宋_GB2312" w:hint="eastAsia"/>
          <w:bCs/>
          <w:color w:val="000000"/>
          <w:kern w:val="0"/>
          <w:sz w:val="32"/>
          <w:szCs w:val="32"/>
          <w:shd w:val="clear" w:color="auto" w:fill="FFFFFF"/>
        </w:rPr>
        <w:t>七</w:t>
      </w:r>
      <w:r w:rsidRPr="00E226F2">
        <w:rPr>
          <w:rFonts w:ascii="仿宋_GB2312" w:eastAsia="仿宋_GB2312" w:hAnsi="宋体" w:cs="仿宋_GB2312" w:hint="eastAsia"/>
          <w:bCs/>
          <w:color w:val="000000"/>
          <w:kern w:val="0"/>
          <w:sz w:val="32"/>
          <w:szCs w:val="32"/>
          <w:shd w:val="clear" w:color="auto" w:fill="FFFFFF"/>
        </w:rPr>
        <w:t>条</w:t>
      </w:r>
      <w:r w:rsidRPr="00E226F2">
        <w:rPr>
          <w:rFonts w:ascii="宋体" w:eastAsia="仿宋_GB2312" w:hAnsi="宋体" w:cs="宋体" w:hint="eastAsia"/>
          <w:color w:val="333333"/>
          <w:kern w:val="0"/>
          <w:sz w:val="32"/>
          <w:szCs w:val="32"/>
        </w:rPr>
        <w:t> </w:t>
      </w:r>
      <w:r w:rsidRPr="00E226F2">
        <w:rPr>
          <w:rFonts w:ascii="仿宋_GB2312" w:eastAsia="仿宋_GB2312" w:hAnsi="宋体" w:cs="仿宋_GB2312" w:hint="eastAsia"/>
          <w:kern w:val="0"/>
          <w:sz w:val="32"/>
          <w:szCs w:val="32"/>
          <w:shd w:val="clear" w:color="auto" w:fill="FFFFFF"/>
        </w:rPr>
        <w:t>对新设立的畜禽屠宰企业，应在办理“三证”或“两证”完成后两个月内</w:t>
      </w:r>
      <w:r>
        <w:rPr>
          <w:rFonts w:ascii="仿宋_GB2312" w:eastAsia="仿宋_GB2312" w:hAnsi="宋体" w:cs="仿宋_GB2312" w:hint="eastAsia"/>
          <w:kern w:val="0"/>
          <w:sz w:val="32"/>
          <w:szCs w:val="32"/>
          <w:shd w:val="clear" w:color="auto" w:fill="FFFFFF"/>
        </w:rPr>
        <w:t>进行</w:t>
      </w:r>
      <w:r w:rsidRPr="00E226F2">
        <w:rPr>
          <w:rFonts w:ascii="仿宋_GB2312" w:eastAsia="仿宋_GB2312" w:hAnsi="宋体" w:cs="仿宋_GB2312" w:hint="eastAsia"/>
          <w:kern w:val="0"/>
          <w:sz w:val="32"/>
          <w:szCs w:val="32"/>
          <w:shd w:val="clear" w:color="auto" w:fill="FFFFFF"/>
        </w:rPr>
        <w:t>等级评定。</w:t>
      </w:r>
    </w:p>
    <w:p w:rsidR="00E51301" w:rsidRPr="00E226F2" w:rsidRDefault="00E51301" w:rsidP="00E51301">
      <w:pPr>
        <w:widowControl/>
        <w:spacing w:line="560" w:lineRule="exact"/>
        <w:ind w:firstLineChars="845" w:firstLine="2704"/>
        <w:jc w:val="left"/>
        <w:rPr>
          <w:rFonts w:ascii="仿宋_GB2312" w:eastAsia="仿宋_GB2312" w:hAnsi="宋体" w:cs="黑体"/>
          <w:color w:val="333333"/>
          <w:kern w:val="0"/>
          <w:sz w:val="32"/>
          <w:szCs w:val="32"/>
        </w:rPr>
      </w:pPr>
    </w:p>
    <w:p w:rsidR="00E51301" w:rsidRPr="00AD4FF1" w:rsidRDefault="00E51301" w:rsidP="00E51301">
      <w:pPr>
        <w:widowControl/>
        <w:spacing w:line="560" w:lineRule="exact"/>
        <w:ind w:firstLineChars="845" w:firstLine="2704"/>
        <w:jc w:val="left"/>
        <w:rPr>
          <w:rFonts w:ascii="黑体" w:eastAsia="黑体" w:hAnsi="黑体" w:cs="宋体"/>
          <w:color w:val="333333"/>
          <w:kern w:val="0"/>
          <w:sz w:val="32"/>
          <w:szCs w:val="32"/>
        </w:rPr>
      </w:pPr>
      <w:r w:rsidRPr="00AD4FF1">
        <w:rPr>
          <w:rFonts w:ascii="黑体" w:eastAsia="黑体" w:hAnsi="黑体" w:cs="宋体" w:hint="eastAsia"/>
          <w:color w:val="333333"/>
          <w:kern w:val="0"/>
          <w:sz w:val="32"/>
          <w:szCs w:val="32"/>
        </w:rPr>
        <w:t>第四章</w:t>
      </w:r>
      <w:r w:rsidRPr="00AD4FF1">
        <w:rPr>
          <w:rFonts w:ascii="黑体" w:eastAsia="黑体" w:hAnsi="宋体" w:cs="宋体" w:hint="eastAsia"/>
          <w:color w:val="333333"/>
          <w:kern w:val="0"/>
          <w:sz w:val="32"/>
          <w:szCs w:val="32"/>
        </w:rPr>
        <w:t> </w:t>
      </w:r>
      <w:r w:rsidRPr="00AD4FF1">
        <w:rPr>
          <w:rFonts w:ascii="黑体" w:eastAsia="黑体" w:hAnsi="黑体" w:cs="宋体" w:hint="eastAsia"/>
          <w:color w:val="333333"/>
          <w:kern w:val="0"/>
          <w:sz w:val="32"/>
          <w:szCs w:val="32"/>
        </w:rPr>
        <w:t xml:space="preserve"> 等级管理</w:t>
      </w:r>
    </w:p>
    <w:p w:rsidR="00E51301" w:rsidRPr="00E226F2" w:rsidRDefault="00E51301" w:rsidP="00E51301">
      <w:pPr>
        <w:widowControl/>
        <w:spacing w:line="560" w:lineRule="exact"/>
        <w:jc w:val="left"/>
        <w:rPr>
          <w:rFonts w:ascii="仿宋_GB2312" w:eastAsia="仿宋_GB2312" w:hAnsi="宋体" w:cs="宋体"/>
          <w:color w:val="333333"/>
          <w:kern w:val="0"/>
          <w:sz w:val="32"/>
          <w:szCs w:val="32"/>
        </w:rPr>
      </w:pPr>
      <w:r w:rsidRPr="00E226F2">
        <w:rPr>
          <w:rFonts w:ascii="仿宋_GB2312" w:eastAsia="仿宋_GB2312" w:hAnsi="宋体" w:cs="宋体" w:hint="eastAsia"/>
          <w:color w:val="333333"/>
          <w:kern w:val="0"/>
          <w:sz w:val="32"/>
          <w:szCs w:val="32"/>
        </w:rPr>
        <w:t xml:space="preserve">　 </w:t>
      </w:r>
      <w:r w:rsidRPr="00E226F2">
        <w:rPr>
          <w:rFonts w:ascii="宋体" w:eastAsia="仿宋_GB2312" w:hAnsi="宋体" w:cs="宋体" w:hint="eastAsia"/>
          <w:color w:val="333333"/>
          <w:kern w:val="0"/>
          <w:sz w:val="32"/>
          <w:szCs w:val="32"/>
        </w:rPr>
        <w:t> </w:t>
      </w:r>
      <w:r w:rsidRPr="00E226F2">
        <w:rPr>
          <w:rFonts w:ascii="仿宋_GB2312" w:eastAsia="仿宋_GB2312" w:hAnsi="宋体" w:cs="宋体" w:hint="eastAsia"/>
          <w:color w:val="333333"/>
          <w:kern w:val="0"/>
          <w:sz w:val="32"/>
          <w:szCs w:val="32"/>
        </w:rPr>
        <w:t xml:space="preserve"> </w:t>
      </w:r>
      <w:r w:rsidRPr="00E226F2">
        <w:rPr>
          <w:rFonts w:ascii="仿宋_GB2312" w:eastAsia="仿宋_GB2312" w:hAnsi="宋体" w:cs="仿宋_GB2312" w:hint="eastAsia"/>
          <w:bCs/>
          <w:color w:val="000000"/>
          <w:kern w:val="0"/>
          <w:sz w:val="32"/>
          <w:szCs w:val="32"/>
          <w:shd w:val="clear" w:color="auto" w:fill="FFFFFF"/>
        </w:rPr>
        <w:t>第十</w:t>
      </w:r>
      <w:r>
        <w:rPr>
          <w:rFonts w:ascii="仿宋_GB2312" w:eastAsia="仿宋_GB2312" w:hAnsi="宋体" w:cs="仿宋_GB2312" w:hint="eastAsia"/>
          <w:bCs/>
          <w:color w:val="000000"/>
          <w:kern w:val="0"/>
          <w:sz w:val="32"/>
          <w:szCs w:val="32"/>
          <w:shd w:val="clear" w:color="auto" w:fill="FFFFFF"/>
        </w:rPr>
        <w:t>八</w:t>
      </w:r>
      <w:r w:rsidRPr="00E226F2">
        <w:rPr>
          <w:rFonts w:ascii="仿宋_GB2312" w:eastAsia="仿宋_GB2312" w:hAnsi="宋体" w:cs="仿宋_GB2312" w:hint="eastAsia"/>
          <w:bCs/>
          <w:color w:val="000000"/>
          <w:kern w:val="0"/>
          <w:sz w:val="32"/>
          <w:szCs w:val="32"/>
          <w:shd w:val="clear" w:color="auto" w:fill="FFFFFF"/>
        </w:rPr>
        <w:t>条</w:t>
      </w:r>
      <w:r w:rsidRPr="00E226F2">
        <w:rPr>
          <w:rFonts w:ascii="宋体" w:eastAsia="仿宋_GB2312" w:hAnsi="宋体" w:cs="宋体" w:hint="eastAsia"/>
          <w:color w:val="333333"/>
          <w:kern w:val="0"/>
          <w:sz w:val="32"/>
          <w:szCs w:val="32"/>
        </w:rPr>
        <w:t> </w:t>
      </w:r>
      <w:r w:rsidRPr="00E226F2">
        <w:rPr>
          <w:rFonts w:ascii="仿宋_GB2312" w:eastAsia="仿宋_GB2312" w:hAnsi="宋体" w:cs="宋体" w:hint="eastAsia"/>
          <w:color w:val="333333"/>
          <w:kern w:val="0"/>
          <w:sz w:val="32"/>
          <w:szCs w:val="32"/>
        </w:rPr>
        <w:t>畜禽屠宰企业的认定等级是畜牧兽医部门确定监督检查频次的依据。</w:t>
      </w:r>
    </w:p>
    <w:p w:rsidR="00E51301" w:rsidRPr="00E226F2" w:rsidRDefault="00E51301" w:rsidP="00E51301">
      <w:pPr>
        <w:spacing w:line="560" w:lineRule="exact"/>
        <w:ind w:firstLineChars="200" w:firstLine="640"/>
        <w:rPr>
          <w:rFonts w:ascii="仿宋_GB2312" w:eastAsia="仿宋_GB2312" w:hAnsi="宋体" w:cs="宋体"/>
          <w:kern w:val="0"/>
          <w:sz w:val="32"/>
          <w:szCs w:val="32"/>
        </w:rPr>
      </w:pPr>
      <w:r w:rsidRPr="00E226F2">
        <w:rPr>
          <w:rFonts w:ascii="仿宋_GB2312" w:eastAsia="仿宋_GB2312" w:hAnsi="宋体" w:hint="eastAsia"/>
          <w:sz w:val="32"/>
          <w:szCs w:val="32"/>
        </w:rPr>
        <w:t>省、市、</w:t>
      </w:r>
      <w:r w:rsidRPr="00E226F2">
        <w:rPr>
          <w:rFonts w:ascii="仿宋_GB2312" w:eastAsia="仿宋_GB2312" w:hAnsi="宋体" w:hint="eastAsia"/>
          <w:color w:val="000000"/>
          <w:sz w:val="32"/>
          <w:szCs w:val="32"/>
        </w:rPr>
        <w:t>县级畜牧兽医部门</w:t>
      </w:r>
      <w:r w:rsidRPr="00E226F2">
        <w:rPr>
          <w:rFonts w:ascii="仿宋_GB2312" w:eastAsia="仿宋_GB2312" w:hAnsi="宋体" w:hint="eastAsia"/>
          <w:sz w:val="32"/>
          <w:szCs w:val="32"/>
        </w:rPr>
        <w:t>对不同等级的畜禽屠宰企业，采取不同的监督抽查频次，各级</w:t>
      </w:r>
      <w:r w:rsidRPr="00E226F2">
        <w:rPr>
          <w:rFonts w:ascii="仿宋_GB2312" w:eastAsia="仿宋_GB2312" w:hAnsi="宋体" w:hint="eastAsia"/>
          <w:color w:val="000000"/>
          <w:sz w:val="32"/>
          <w:szCs w:val="32"/>
        </w:rPr>
        <w:t>畜牧兽医部门</w:t>
      </w:r>
      <w:r w:rsidRPr="00E226F2">
        <w:rPr>
          <w:rFonts w:ascii="仿宋_GB2312" w:eastAsia="仿宋_GB2312" w:hAnsi="宋体" w:hint="eastAsia"/>
          <w:sz w:val="32"/>
          <w:szCs w:val="32"/>
        </w:rPr>
        <w:t>监督抽查次数均应计算在内。</w:t>
      </w:r>
    </w:p>
    <w:p w:rsidR="00E51301" w:rsidRPr="00E226F2" w:rsidRDefault="00E51301" w:rsidP="00E51301">
      <w:pPr>
        <w:widowControl/>
        <w:spacing w:line="560" w:lineRule="exact"/>
        <w:ind w:firstLine="560"/>
        <w:jc w:val="left"/>
        <w:rPr>
          <w:rFonts w:ascii="仿宋_GB2312" w:eastAsia="仿宋_GB2312" w:hAnsi="宋体"/>
          <w:sz w:val="32"/>
          <w:szCs w:val="32"/>
        </w:rPr>
      </w:pPr>
      <w:r w:rsidRPr="00E226F2">
        <w:rPr>
          <w:rFonts w:ascii="仿宋_GB2312" w:eastAsia="仿宋_GB2312" w:hAnsi="宋体" w:hint="eastAsia"/>
          <w:sz w:val="32"/>
          <w:szCs w:val="32"/>
        </w:rPr>
        <w:t>对A级畜禽屠宰企业，每年随机抽查1次；对B级畜禽屠宰企业，每年随机抽查2次；</w:t>
      </w:r>
      <w:r w:rsidRPr="00E226F2" w:rsidDel="009A459E">
        <w:rPr>
          <w:rFonts w:ascii="仿宋_GB2312" w:eastAsia="仿宋_GB2312" w:hAnsi="宋体" w:hint="eastAsia"/>
          <w:sz w:val="32"/>
          <w:szCs w:val="32"/>
        </w:rPr>
        <w:t xml:space="preserve"> </w:t>
      </w:r>
      <w:r w:rsidRPr="00E226F2">
        <w:rPr>
          <w:rFonts w:ascii="仿宋_GB2312" w:eastAsia="仿宋_GB2312" w:hAnsi="宋体" w:hint="eastAsia"/>
          <w:sz w:val="32"/>
          <w:szCs w:val="32"/>
        </w:rPr>
        <w:t>对C级畜禽屠宰企业，每年随机抽查</w:t>
      </w:r>
      <w:r>
        <w:rPr>
          <w:rFonts w:ascii="仿宋_GB2312" w:eastAsia="仿宋_GB2312" w:hAnsi="宋体" w:hint="eastAsia"/>
          <w:sz w:val="32"/>
          <w:szCs w:val="32"/>
        </w:rPr>
        <w:t>4</w:t>
      </w:r>
      <w:r w:rsidRPr="00E226F2">
        <w:rPr>
          <w:rFonts w:ascii="仿宋_GB2312" w:eastAsia="仿宋_GB2312" w:hAnsi="宋体" w:hint="eastAsia"/>
          <w:sz w:val="32"/>
          <w:szCs w:val="32"/>
        </w:rPr>
        <w:t>次。</w:t>
      </w:r>
    </w:p>
    <w:p w:rsidR="00E51301" w:rsidRPr="00E226F2" w:rsidRDefault="00E51301" w:rsidP="00E51301">
      <w:pPr>
        <w:widowControl/>
        <w:spacing w:line="560" w:lineRule="exact"/>
        <w:jc w:val="left"/>
        <w:rPr>
          <w:rFonts w:ascii="仿宋_GB2312" w:eastAsia="仿宋_GB2312" w:hAnsi="宋体" w:cs="宋体"/>
          <w:color w:val="333333"/>
          <w:kern w:val="0"/>
          <w:sz w:val="32"/>
          <w:szCs w:val="32"/>
        </w:rPr>
      </w:pPr>
      <w:r w:rsidRPr="00E226F2">
        <w:rPr>
          <w:rFonts w:ascii="仿宋_GB2312" w:eastAsia="仿宋_GB2312" w:hAnsi="宋体" w:cs="宋体" w:hint="eastAsia"/>
          <w:color w:val="333333"/>
          <w:kern w:val="0"/>
          <w:sz w:val="32"/>
          <w:szCs w:val="32"/>
        </w:rPr>
        <w:lastRenderedPageBreak/>
        <w:t xml:space="preserve">    </w:t>
      </w:r>
      <w:r w:rsidRPr="00E226F2">
        <w:rPr>
          <w:rFonts w:ascii="仿宋_GB2312" w:eastAsia="仿宋_GB2312" w:hAnsi="宋体" w:cs="仿宋_GB2312" w:hint="eastAsia"/>
          <w:bCs/>
          <w:color w:val="000000"/>
          <w:kern w:val="0"/>
          <w:sz w:val="32"/>
          <w:szCs w:val="32"/>
          <w:shd w:val="clear" w:color="auto" w:fill="FFFFFF"/>
        </w:rPr>
        <w:t>第十</w:t>
      </w:r>
      <w:r>
        <w:rPr>
          <w:rFonts w:ascii="仿宋_GB2312" w:eastAsia="仿宋_GB2312" w:hAnsi="宋体" w:cs="仿宋_GB2312" w:hint="eastAsia"/>
          <w:bCs/>
          <w:color w:val="000000"/>
          <w:kern w:val="0"/>
          <w:sz w:val="32"/>
          <w:szCs w:val="32"/>
          <w:shd w:val="clear" w:color="auto" w:fill="FFFFFF"/>
        </w:rPr>
        <w:t>九</w:t>
      </w:r>
      <w:r w:rsidRPr="00E226F2">
        <w:rPr>
          <w:rFonts w:ascii="仿宋_GB2312" w:eastAsia="仿宋_GB2312" w:hAnsi="宋体" w:cs="仿宋_GB2312" w:hint="eastAsia"/>
          <w:bCs/>
          <w:color w:val="000000"/>
          <w:kern w:val="0"/>
          <w:sz w:val="32"/>
          <w:szCs w:val="32"/>
          <w:shd w:val="clear" w:color="auto" w:fill="FFFFFF"/>
        </w:rPr>
        <w:t xml:space="preserve">条  </w:t>
      </w:r>
      <w:r w:rsidRPr="00AD4B67">
        <w:rPr>
          <w:rFonts w:ascii="仿宋_GB2312" w:eastAsia="仿宋_GB2312" w:hAnsi="宋体" w:hint="eastAsia"/>
          <w:sz w:val="32"/>
          <w:szCs w:val="32"/>
        </w:rPr>
        <w:t>各级畜牧兽医部门在双随机检查、日常监管和跟踪检查中，发现畜禽屠宰企业不符合相应等级标准要求的，应责令其限期整改，逾期未能改正的，由所在地市级畜牧兽医部门</w:t>
      </w:r>
      <w:r>
        <w:rPr>
          <w:rFonts w:ascii="仿宋_GB2312" w:eastAsia="仿宋_GB2312" w:hAnsi="宋体" w:hint="eastAsia"/>
          <w:sz w:val="32"/>
          <w:szCs w:val="32"/>
        </w:rPr>
        <w:t>视情况进行降级或撤级处理。对撤级处理的，</w:t>
      </w:r>
      <w:r w:rsidRPr="002027DA">
        <w:rPr>
          <w:rFonts w:ascii="仿宋_GB2312" w:eastAsia="仿宋_GB2312" w:hAnsi="宋体" w:hint="eastAsia"/>
          <w:sz w:val="32"/>
          <w:szCs w:val="32"/>
        </w:rPr>
        <w:t>三</w:t>
      </w:r>
      <w:r>
        <w:rPr>
          <w:rFonts w:ascii="仿宋_GB2312" w:eastAsia="仿宋_GB2312" w:hAnsi="宋体" w:hint="eastAsia"/>
          <w:sz w:val="32"/>
          <w:szCs w:val="32"/>
        </w:rPr>
        <w:t>个月内不得重新进行等级评定。</w:t>
      </w:r>
    </w:p>
    <w:p w:rsidR="00E51301" w:rsidRPr="00E226F2" w:rsidRDefault="00E51301" w:rsidP="00E51301">
      <w:pPr>
        <w:widowControl/>
        <w:shd w:val="clear" w:color="auto" w:fill="FFFFFF"/>
        <w:spacing w:line="560" w:lineRule="exact"/>
        <w:jc w:val="left"/>
        <w:rPr>
          <w:rFonts w:ascii="仿宋_GB2312" w:eastAsia="仿宋_GB2312" w:hAnsi="宋体" w:cs="仿宋_GB2312"/>
          <w:color w:val="FF0000"/>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 xml:space="preserve">    第二十条</w:t>
      </w:r>
      <w:r w:rsidRPr="00E226F2">
        <w:rPr>
          <w:rFonts w:ascii="仿宋_GB2312" w:eastAsia="仿宋_GB2312" w:hAnsi="宋体" w:cs="仿宋_GB2312" w:hint="eastAsia"/>
          <w:color w:val="000000"/>
          <w:kern w:val="0"/>
          <w:sz w:val="32"/>
          <w:szCs w:val="32"/>
          <w:shd w:val="clear" w:color="auto" w:fill="FFFFFF"/>
        </w:rPr>
        <w:t xml:space="preserve"> 达不到认定等级的畜禽屠宰企业，纳入各级畜牧兽医部门重点</w:t>
      </w:r>
      <w:r>
        <w:rPr>
          <w:rFonts w:ascii="仿宋_GB2312" w:eastAsia="仿宋_GB2312" w:hAnsi="宋体" w:cs="仿宋_GB2312" w:hint="eastAsia"/>
          <w:color w:val="000000"/>
          <w:kern w:val="0"/>
          <w:sz w:val="32"/>
          <w:szCs w:val="32"/>
          <w:shd w:val="clear" w:color="auto" w:fill="FFFFFF"/>
        </w:rPr>
        <w:t>监管</w:t>
      </w:r>
      <w:r w:rsidRPr="00E226F2">
        <w:rPr>
          <w:rFonts w:ascii="仿宋_GB2312" w:eastAsia="仿宋_GB2312" w:hAnsi="宋体" w:cs="仿宋_GB2312" w:hint="eastAsia"/>
          <w:color w:val="000000"/>
          <w:kern w:val="0"/>
          <w:sz w:val="32"/>
          <w:szCs w:val="32"/>
          <w:shd w:val="clear" w:color="auto" w:fill="FFFFFF"/>
        </w:rPr>
        <w:t>企业，限期</w:t>
      </w:r>
      <w:r>
        <w:rPr>
          <w:rFonts w:ascii="仿宋_GB2312" w:eastAsia="仿宋_GB2312" w:hAnsi="宋体" w:cs="仿宋_GB2312" w:hint="eastAsia"/>
          <w:color w:val="000000"/>
          <w:kern w:val="0"/>
          <w:sz w:val="32"/>
          <w:szCs w:val="32"/>
          <w:shd w:val="clear" w:color="auto" w:fill="FFFFFF"/>
        </w:rPr>
        <w:t>三</w:t>
      </w:r>
      <w:r w:rsidRPr="00E226F2">
        <w:rPr>
          <w:rFonts w:ascii="仿宋_GB2312" w:eastAsia="仿宋_GB2312" w:hAnsi="宋体" w:cs="仿宋_GB2312" w:hint="eastAsia"/>
          <w:color w:val="000000"/>
          <w:kern w:val="0"/>
          <w:sz w:val="32"/>
          <w:szCs w:val="32"/>
          <w:shd w:val="clear" w:color="auto" w:fill="FFFFFF"/>
        </w:rPr>
        <w:t>个月整改达到认定等级条件，在规定时间内不</w:t>
      </w:r>
      <w:r w:rsidRPr="00AD4FF1">
        <w:rPr>
          <w:rFonts w:ascii="仿宋_GB2312" w:eastAsia="仿宋_GB2312" w:hAnsi="宋体" w:cs="仿宋_GB2312" w:hint="eastAsia"/>
          <w:color w:val="000000"/>
          <w:kern w:val="0"/>
          <w:sz w:val="32"/>
          <w:szCs w:val="32"/>
          <w:shd w:val="clear" w:color="auto" w:fill="FFFFFF"/>
        </w:rPr>
        <w:t>达标的</w:t>
      </w:r>
      <w:r>
        <w:rPr>
          <w:rFonts w:ascii="仿宋_GB2312" w:eastAsia="仿宋_GB2312" w:hAnsi="宋体" w:cs="仿宋_GB2312" w:hint="eastAsia"/>
          <w:color w:val="000000"/>
          <w:kern w:val="0"/>
          <w:sz w:val="32"/>
          <w:szCs w:val="32"/>
          <w:shd w:val="clear" w:color="auto" w:fill="FFFFFF"/>
        </w:rPr>
        <w:t>，</w:t>
      </w:r>
      <w:r w:rsidRPr="00AD4FF1">
        <w:rPr>
          <w:rFonts w:ascii="仿宋_GB2312" w:eastAsia="仿宋_GB2312" w:hAnsi="宋体" w:cs="仿宋_GB2312" w:hint="eastAsia"/>
          <w:color w:val="000000"/>
          <w:kern w:val="0"/>
          <w:sz w:val="32"/>
          <w:szCs w:val="32"/>
          <w:shd w:val="clear" w:color="auto" w:fill="FFFFFF"/>
        </w:rPr>
        <w:t>列入山东省畜产品质量安全“黑名单”管</w:t>
      </w:r>
      <w:r w:rsidRPr="00E226F2">
        <w:rPr>
          <w:rFonts w:ascii="仿宋_GB2312" w:eastAsia="仿宋_GB2312" w:hAnsi="宋体" w:cs="仿宋_GB2312" w:hint="eastAsia"/>
          <w:color w:val="000000"/>
          <w:kern w:val="0"/>
          <w:sz w:val="32"/>
          <w:szCs w:val="32"/>
          <w:shd w:val="clear" w:color="auto" w:fill="FFFFFF"/>
        </w:rPr>
        <w:t>理。</w:t>
      </w:r>
    </w:p>
    <w:p w:rsidR="00E51301" w:rsidRPr="00E226F2" w:rsidRDefault="00E51301" w:rsidP="00E51301">
      <w:pPr>
        <w:widowControl/>
        <w:shd w:val="clear" w:color="auto" w:fill="FFFFFF"/>
        <w:spacing w:line="560" w:lineRule="exact"/>
        <w:ind w:firstLine="66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第二十</w:t>
      </w:r>
      <w:r>
        <w:rPr>
          <w:rFonts w:ascii="仿宋_GB2312" w:eastAsia="仿宋_GB2312" w:hAnsi="宋体" w:cs="仿宋_GB2312" w:hint="eastAsia"/>
          <w:bCs/>
          <w:color w:val="000000"/>
          <w:kern w:val="0"/>
          <w:sz w:val="32"/>
          <w:szCs w:val="32"/>
          <w:shd w:val="clear" w:color="auto" w:fill="FFFFFF"/>
        </w:rPr>
        <w:t>一</w:t>
      </w:r>
      <w:r w:rsidRPr="00E226F2">
        <w:rPr>
          <w:rFonts w:ascii="仿宋_GB2312" w:eastAsia="仿宋_GB2312" w:hAnsi="宋体" w:cs="仿宋_GB2312" w:hint="eastAsia"/>
          <w:bCs/>
          <w:color w:val="000000"/>
          <w:kern w:val="0"/>
          <w:sz w:val="32"/>
          <w:szCs w:val="32"/>
          <w:shd w:val="clear" w:color="auto" w:fill="FFFFFF"/>
        </w:rPr>
        <w:t>条</w:t>
      </w:r>
      <w:r w:rsidRPr="00E226F2">
        <w:rPr>
          <w:rFonts w:ascii="仿宋_GB2312" w:eastAsia="仿宋_GB2312" w:hAnsi="宋体" w:cs="仿宋_GB2312" w:hint="eastAsia"/>
          <w:color w:val="000000"/>
          <w:kern w:val="0"/>
          <w:sz w:val="32"/>
          <w:szCs w:val="32"/>
          <w:shd w:val="clear" w:color="auto" w:fill="FFFFFF"/>
        </w:rPr>
        <w:t xml:space="preserve">  畜禽屠宰企业分级认定实行动态管理。有下列情形之一的，对屠宰企业等级予以降一级处理。</w:t>
      </w:r>
    </w:p>
    <w:p w:rsidR="00E51301" w:rsidRPr="00E226F2" w:rsidRDefault="00E51301" w:rsidP="00E51301">
      <w:pPr>
        <w:widowControl/>
        <w:shd w:val="clear" w:color="auto" w:fill="FFFFFF"/>
        <w:spacing w:line="560" w:lineRule="exact"/>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 xml:space="preserve">   （一）停产超过三个月的；   </w:t>
      </w:r>
    </w:p>
    <w:p w:rsidR="00E51301" w:rsidRPr="00E226F2" w:rsidRDefault="00E51301" w:rsidP="00E51301">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（二）不落实建立肉品品质检验管理制度，不按规定对肉品品质检验实行电子出证的；</w:t>
      </w:r>
    </w:p>
    <w:p w:rsidR="00E51301" w:rsidRPr="00E226F2" w:rsidRDefault="00E51301" w:rsidP="00E51301">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（三）因违反有关规定一年内受到两次以上行政处罚的；</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有下列情形之一的，对屠宰企业等级予以降两级处理。</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（一）检疫、检验制度不落实，产品质量不符合标准规定的；</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（二）畜禽屠宰企业发生重大安全生产和质量安全事故的，或者连续2次以上产品监督抽检结果不符合质量安全标准的，以及不按照畜牧兽医部门的要求整改的；</w:t>
      </w:r>
    </w:p>
    <w:p w:rsidR="00E51301" w:rsidRPr="00CD0ABC"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（三）国家和省级“ 双随机一公开”检查中发现问题被通报的。</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lastRenderedPageBreak/>
        <w:t>对有以下情形之一的，对屠宰企业等级予以撤销。</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color w:val="000000"/>
          <w:kern w:val="0"/>
          <w:sz w:val="32"/>
          <w:szCs w:val="32"/>
          <w:shd w:val="clear" w:color="auto" w:fill="FFFFFF"/>
        </w:rPr>
        <w:t>（一）屠宰注水畜禽、病害畜禽，制售注水肉、病害肉的；</w:t>
      </w:r>
      <w:r w:rsidRPr="00E226F2" w:rsidDel="009A459E">
        <w:rPr>
          <w:rFonts w:ascii="仿宋_GB2312" w:eastAsia="仿宋_GB2312" w:hAnsi="宋体" w:cs="仿宋_GB2312" w:hint="eastAsia"/>
          <w:color w:val="000000"/>
          <w:kern w:val="0"/>
          <w:sz w:val="32"/>
          <w:szCs w:val="32"/>
          <w:shd w:val="clear" w:color="auto" w:fill="FFFFFF"/>
        </w:rPr>
        <w:t xml:space="preserve"> </w:t>
      </w:r>
    </w:p>
    <w:p w:rsidR="00E51301" w:rsidRPr="00AD4FF1"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AD4FF1">
        <w:rPr>
          <w:rFonts w:ascii="仿宋_GB2312" w:eastAsia="仿宋_GB2312" w:hAnsi="宋体" w:cs="仿宋_GB2312" w:hint="eastAsia"/>
          <w:color w:val="000000"/>
          <w:kern w:val="0"/>
          <w:sz w:val="32"/>
          <w:szCs w:val="32"/>
          <w:shd w:val="clear" w:color="auto" w:fill="FFFFFF"/>
        </w:rPr>
        <w:t>（二）</w:t>
      </w:r>
      <w:r>
        <w:rPr>
          <w:rFonts w:ascii="仿宋_GB2312" w:eastAsia="仿宋_GB2312" w:hAnsi="宋体" w:cs="仿宋_GB2312" w:hint="eastAsia"/>
          <w:color w:val="000000"/>
          <w:kern w:val="0"/>
          <w:sz w:val="32"/>
          <w:szCs w:val="32"/>
          <w:shd w:val="clear" w:color="auto" w:fill="FFFFFF"/>
        </w:rPr>
        <w:t>企业重点监控系统每月超过2次遮挡或</w:t>
      </w:r>
      <w:r w:rsidRPr="00AD4FF1">
        <w:rPr>
          <w:rFonts w:ascii="仿宋_GB2312" w:eastAsia="仿宋_GB2312" w:hAnsi="宋体" w:cs="仿宋_GB2312" w:hint="eastAsia"/>
          <w:color w:val="000000"/>
          <w:kern w:val="0"/>
          <w:sz w:val="32"/>
          <w:szCs w:val="32"/>
          <w:shd w:val="clear" w:color="auto" w:fill="FFFFFF"/>
        </w:rPr>
        <w:t>拒不接受畜牧兽医执法机构监管、抗拒执法的</w:t>
      </w:r>
      <w:r>
        <w:rPr>
          <w:rFonts w:ascii="仿宋_GB2312" w:eastAsia="仿宋_GB2312" w:hAnsi="宋体" w:cs="仿宋_GB2312" w:hint="eastAsia"/>
          <w:color w:val="000000"/>
          <w:kern w:val="0"/>
          <w:sz w:val="32"/>
          <w:szCs w:val="32"/>
          <w:shd w:val="clear" w:color="auto" w:fill="FFFFFF"/>
        </w:rPr>
        <w:t>；</w:t>
      </w:r>
    </w:p>
    <w:p w:rsidR="00E51301" w:rsidRDefault="00E51301" w:rsidP="00E51301">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sidRPr="00AD4FF1">
        <w:rPr>
          <w:rFonts w:ascii="仿宋_GB2312" w:eastAsia="仿宋_GB2312" w:hAnsi="宋体" w:cs="仿宋_GB2312" w:hint="eastAsia"/>
          <w:color w:val="000000"/>
          <w:kern w:val="0"/>
          <w:sz w:val="32"/>
          <w:szCs w:val="32"/>
          <w:shd w:val="clear" w:color="auto" w:fill="FFFFFF"/>
        </w:rPr>
        <w:t xml:space="preserve"> （三）被媒体曝光或被举报造成不良影响，经查证属实的。</w:t>
      </w:r>
    </w:p>
    <w:p w:rsidR="00E51301" w:rsidRPr="00CD0ABC" w:rsidRDefault="00E51301" w:rsidP="00E51301">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（四）原认定C级企业被降一级处理的或原认定B级企业被降两级处理的</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AD4FF1">
        <w:rPr>
          <w:rFonts w:ascii="仿宋_GB2312" w:eastAsia="仿宋_GB2312" w:hAnsi="宋体" w:cs="仿宋_GB2312" w:hint="eastAsia"/>
          <w:color w:val="000000"/>
          <w:kern w:val="0"/>
          <w:sz w:val="32"/>
          <w:szCs w:val="32"/>
          <w:shd w:val="clear" w:color="auto" w:fill="FFFFFF"/>
        </w:rPr>
        <w:t>第二十</w:t>
      </w:r>
      <w:r>
        <w:rPr>
          <w:rFonts w:ascii="仿宋_GB2312" w:eastAsia="仿宋_GB2312" w:hAnsi="宋体" w:cs="仿宋_GB2312" w:hint="eastAsia"/>
          <w:color w:val="000000"/>
          <w:kern w:val="0"/>
          <w:sz w:val="32"/>
          <w:szCs w:val="32"/>
          <w:shd w:val="clear" w:color="auto" w:fill="FFFFFF"/>
        </w:rPr>
        <w:t>二</w:t>
      </w:r>
      <w:r w:rsidRPr="00AD4FF1">
        <w:rPr>
          <w:rFonts w:ascii="仿宋_GB2312" w:eastAsia="仿宋_GB2312" w:hAnsi="宋体" w:cs="仿宋_GB2312" w:hint="eastAsia"/>
          <w:color w:val="000000"/>
          <w:kern w:val="0"/>
          <w:sz w:val="32"/>
          <w:szCs w:val="32"/>
          <w:shd w:val="clear" w:color="auto" w:fill="FFFFFF"/>
        </w:rPr>
        <w:t xml:space="preserve">条 </w:t>
      </w:r>
      <w:r w:rsidRPr="00AD4FF1">
        <w:rPr>
          <w:rFonts w:ascii="仿宋_GB2312" w:eastAsia="仿宋_GB2312" w:hAnsi="宋体" w:cs="仿宋_GB2312" w:hint="eastAsia"/>
          <w:color w:val="000000"/>
          <w:spacing w:val="-4"/>
          <w:kern w:val="0"/>
          <w:sz w:val="32"/>
          <w:szCs w:val="32"/>
          <w:shd w:val="clear" w:color="auto" w:fill="FFFFFF"/>
        </w:rPr>
        <w:t>对</w:t>
      </w:r>
      <w:r>
        <w:rPr>
          <w:rFonts w:ascii="仿宋_GB2312" w:eastAsia="仿宋_GB2312" w:hAnsi="宋体" w:cs="仿宋_GB2312" w:hint="eastAsia"/>
          <w:color w:val="000000"/>
          <w:spacing w:val="-4"/>
          <w:kern w:val="0"/>
          <w:sz w:val="32"/>
          <w:szCs w:val="32"/>
          <w:shd w:val="clear" w:color="auto" w:fill="FFFFFF"/>
        </w:rPr>
        <w:t>违反</w:t>
      </w:r>
      <w:r w:rsidRPr="00AD4FF1">
        <w:rPr>
          <w:rFonts w:ascii="仿宋_GB2312" w:eastAsia="仿宋_GB2312" w:hAnsi="宋体" w:cs="仿宋_GB2312" w:hint="eastAsia"/>
          <w:color w:val="000000"/>
          <w:spacing w:val="-4"/>
          <w:kern w:val="0"/>
          <w:sz w:val="32"/>
          <w:szCs w:val="32"/>
          <w:shd w:val="clear" w:color="auto" w:fill="FFFFFF"/>
        </w:rPr>
        <w:t>省畜牧兽医局《关于印发山东省畜产品质量安全 “黑名单”管理制度》的通知(鲁牧质监发〔201</w:t>
      </w:r>
      <w:r>
        <w:rPr>
          <w:rFonts w:ascii="仿宋_GB2312" w:eastAsia="仿宋_GB2312" w:hAnsi="宋体" w:cs="仿宋_GB2312" w:hint="eastAsia"/>
          <w:color w:val="000000"/>
          <w:spacing w:val="-4"/>
          <w:kern w:val="0"/>
          <w:sz w:val="32"/>
          <w:szCs w:val="32"/>
          <w:shd w:val="clear" w:color="auto" w:fill="FFFFFF"/>
        </w:rPr>
        <w:t>6</w:t>
      </w:r>
      <w:r w:rsidRPr="00AD4FF1">
        <w:rPr>
          <w:rFonts w:ascii="仿宋_GB2312" w:eastAsia="仿宋_GB2312" w:hAnsi="宋体" w:cs="仿宋_GB2312" w:hint="eastAsia"/>
          <w:color w:val="000000"/>
          <w:spacing w:val="-4"/>
          <w:kern w:val="0"/>
          <w:sz w:val="32"/>
          <w:szCs w:val="32"/>
          <w:shd w:val="clear" w:color="auto" w:fill="FFFFFF"/>
        </w:rPr>
        <w:t>〕</w:t>
      </w:r>
      <w:r>
        <w:rPr>
          <w:rFonts w:ascii="仿宋_GB2312" w:eastAsia="仿宋_GB2312" w:hAnsi="宋体" w:cs="仿宋_GB2312" w:hint="eastAsia"/>
          <w:color w:val="000000"/>
          <w:spacing w:val="-4"/>
          <w:kern w:val="0"/>
          <w:sz w:val="32"/>
          <w:szCs w:val="32"/>
          <w:shd w:val="clear" w:color="auto" w:fill="FFFFFF"/>
        </w:rPr>
        <w:t>7</w:t>
      </w:r>
      <w:r w:rsidRPr="00AD4FF1">
        <w:rPr>
          <w:rFonts w:ascii="仿宋_GB2312" w:eastAsia="仿宋_GB2312" w:hAnsi="宋体" w:cs="仿宋_GB2312" w:hint="eastAsia"/>
          <w:color w:val="000000"/>
          <w:spacing w:val="-4"/>
          <w:kern w:val="0"/>
          <w:sz w:val="32"/>
          <w:szCs w:val="32"/>
          <w:shd w:val="clear" w:color="auto" w:fill="FFFFFF"/>
        </w:rPr>
        <w:t>号) 第</w:t>
      </w:r>
      <w:r>
        <w:rPr>
          <w:rFonts w:ascii="仿宋_GB2312" w:eastAsia="仿宋_GB2312" w:hAnsi="宋体" w:cs="仿宋_GB2312" w:hint="eastAsia"/>
          <w:color w:val="000000"/>
          <w:spacing w:val="-4"/>
          <w:kern w:val="0"/>
          <w:sz w:val="32"/>
          <w:szCs w:val="32"/>
          <w:shd w:val="clear" w:color="auto" w:fill="FFFFFF"/>
        </w:rPr>
        <w:t>五</w:t>
      </w:r>
      <w:r w:rsidRPr="00AD4FF1">
        <w:rPr>
          <w:rFonts w:ascii="仿宋_GB2312" w:eastAsia="仿宋_GB2312" w:hAnsi="宋体" w:cs="仿宋_GB2312" w:hint="eastAsia"/>
          <w:color w:val="000000"/>
          <w:spacing w:val="-4"/>
          <w:kern w:val="0"/>
          <w:sz w:val="32"/>
          <w:szCs w:val="32"/>
          <w:shd w:val="clear" w:color="auto" w:fill="FFFFFF"/>
        </w:rPr>
        <w:t>条规定情形之一的，列入“黑名单”管理。</w:t>
      </w:r>
    </w:p>
    <w:p w:rsidR="00E51301" w:rsidRPr="00E226F2" w:rsidRDefault="00E51301" w:rsidP="00E51301">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第二十</w:t>
      </w:r>
      <w:r>
        <w:rPr>
          <w:rFonts w:ascii="仿宋_GB2312" w:eastAsia="仿宋_GB2312" w:hAnsi="宋体" w:cs="仿宋_GB2312" w:hint="eastAsia"/>
          <w:bCs/>
          <w:color w:val="000000"/>
          <w:kern w:val="0"/>
          <w:sz w:val="32"/>
          <w:szCs w:val="32"/>
          <w:shd w:val="clear" w:color="auto" w:fill="FFFFFF"/>
        </w:rPr>
        <w:t>三</w:t>
      </w:r>
      <w:r w:rsidRPr="00E226F2">
        <w:rPr>
          <w:rFonts w:ascii="仿宋_GB2312" w:eastAsia="仿宋_GB2312" w:hAnsi="宋体" w:cs="仿宋_GB2312" w:hint="eastAsia"/>
          <w:bCs/>
          <w:color w:val="000000"/>
          <w:kern w:val="0"/>
          <w:sz w:val="32"/>
          <w:szCs w:val="32"/>
          <w:shd w:val="clear" w:color="auto" w:fill="FFFFFF"/>
        </w:rPr>
        <w:t>条</w:t>
      </w:r>
      <w:r w:rsidRPr="00E226F2">
        <w:rPr>
          <w:rFonts w:ascii="仿宋_GB2312" w:eastAsia="仿宋_GB2312" w:hAnsi="宋体" w:cs="仿宋_GB2312" w:hint="eastAsia"/>
          <w:color w:val="000000"/>
          <w:kern w:val="0"/>
          <w:sz w:val="32"/>
          <w:szCs w:val="32"/>
          <w:shd w:val="clear" w:color="auto" w:fill="FFFFFF"/>
        </w:rPr>
        <w:t xml:space="preserve">  </w:t>
      </w:r>
      <w:r w:rsidRPr="00E226F2">
        <w:rPr>
          <w:rFonts w:ascii="仿宋_GB2312" w:eastAsia="仿宋_GB2312" w:hAnsi="宋体" w:cs="仿宋_GB2312" w:hint="eastAsia"/>
          <w:color w:val="000000"/>
          <w:spacing w:val="-4"/>
          <w:kern w:val="0"/>
          <w:sz w:val="32"/>
          <w:szCs w:val="32"/>
          <w:shd w:val="clear" w:color="auto" w:fill="FFFFFF"/>
        </w:rPr>
        <w:t>各级畜牧兽医部门要加强对畜禽屠宰</w:t>
      </w:r>
      <w:r w:rsidRPr="00E226F2">
        <w:rPr>
          <w:rFonts w:ascii="仿宋_GB2312" w:eastAsia="仿宋_GB2312" w:hAnsi="宋体" w:cs="仿宋_GB2312" w:hint="eastAsia"/>
          <w:color w:val="000000"/>
          <w:kern w:val="0"/>
          <w:sz w:val="32"/>
          <w:szCs w:val="32"/>
          <w:shd w:val="clear" w:color="auto" w:fill="FFFFFF"/>
        </w:rPr>
        <w:t>企业分级管理的监督指导，落实监管责任，推动畜禽屠宰企业高质量发展。</w:t>
      </w:r>
    </w:p>
    <w:p w:rsidR="00E51301" w:rsidRPr="00E226F2" w:rsidRDefault="00E51301" w:rsidP="00E51301">
      <w:pPr>
        <w:widowControl/>
        <w:shd w:val="clear" w:color="auto" w:fill="FFFFFF"/>
        <w:spacing w:line="560" w:lineRule="exact"/>
        <w:ind w:firstLineChars="200" w:firstLine="624"/>
        <w:jc w:val="left"/>
        <w:rPr>
          <w:rFonts w:ascii="仿宋_GB2312" w:eastAsia="仿宋_GB2312" w:hAnsi="宋体" w:cs="仿宋_GB2312"/>
          <w:color w:val="000000"/>
          <w:spacing w:val="-4"/>
          <w:kern w:val="0"/>
          <w:sz w:val="32"/>
          <w:szCs w:val="32"/>
          <w:shd w:val="clear" w:color="auto" w:fill="FFFFFF"/>
        </w:rPr>
      </w:pPr>
      <w:r w:rsidRPr="00E226F2">
        <w:rPr>
          <w:rFonts w:ascii="仿宋_GB2312" w:eastAsia="仿宋_GB2312" w:hAnsi="宋体" w:cs="仿宋_GB2312" w:hint="eastAsia"/>
          <w:color w:val="000000"/>
          <w:spacing w:val="-4"/>
          <w:kern w:val="0"/>
          <w:sz w:val="32"/>
          <w:szCs w:val="32"/>
          <w:shd w:val="clear" w:color="auto" w:fill="FFFFFF"/>
        </w:rPr>
        <w:t>第二十</w:t>
      </w:r>
      <w:r>
        <w:rPr>
          <w:rFonts w:ascii="仿宋_GB2312" w:eastAsia="仿宋_GB2312" w:hAnsi="宋体" w:cs="仿宋_GB2312" w:hint="eastAsia"/>
          <w:color w:val="000000"/>
          <w:spacing w:val="-4"/>
          <w:kern w:val="0"/>
          <w:sz w:val="32"/>
          <w:szCs w:val="32"/>
          <w:shd w:val="clear" w:color="auto" w:fill="FFFFFF"/>
        </w:rPr>
        <w:t>四</w:t>
      </w:r>
      <w:r w:rsidRPr="00E226F2">
        <w:rPr>
          <w:rFonts w:ascii="仿宋_GB2312" w:eastAsia="仿宋_GB2312" w:hAnsi="宋体" w:cs="仿宋_GB2312" w:hint="eastAsia"/>
          <w:color w:val="000000"/>
          <w:spacing w:val="-4"/>
          <w:kern w:val="0"/>
          <w:sz w:val="32"/>
          <w:szCs w:val="32"/>
          <w:shd w:val="clear" w:color="auto" w:fill="FFFFFF"/>
        </w:rPr>
        <w:t>条</w:t>
      </w:r>
      <w:r w:rsidRPr="00E226F2">
        <w:rPr>
          <w:rFonts w:ascii="宋体" w:eastAsia="仿宋_GB2312" w:hAnsi="宋体" w:cs="仿宋_GB2312" w:hint="eastAsia"/>
          <w:color w:val="000000"/>
          <w:spacing w:val="-4"/>
          <w:kern w:val="0"/>
          <w:sz w:val="32"/>
          <w:szCs w:val="32"/>
          <w:shd w:val="clear" w:color="auto" w:fill="FFFFFF"/>
        </w:rPr>
        <w:t> </w:t>
      </w:r>
      <w:r w:rsidRPr="00E226F2">
        <w:rPr>
          <w:rFonts w:ascii="仿宋_GB2312" w:eastAsia="仿宋_GB2312" w:hAnsi="宋体" w:cs="仿宋_GB2312" w:hint="eastAsia"/>
          <w:color w:val="000000"/>
          <w:spacing w:val="-4"/>
          <w:kern w:val="0"/>
          <w:sz w:val="32"/>
          <w:szCs w:val="32"/>
          <w:shd w:val="clear" w:color="auto" w:fill="FFFFFF"/>
        </w:rPr>
        <w:t>畜牧兽医部门开展畜禽屠宰企业分级管理工作，应当自觉接受社会监督并及时处理群众举报信函、电话。</w:t>
      </w:r>
    </w:p>
    <w:p w:rsidR="00E51301" w:rsidRDefault="00E51301" w:rsidP="00E51301">
      <w:pPr>
        <w:spacing w:line="560" w:lineRule="exact"/>
        <w:ind w:firstLineChars="100" w:firstLine="320"/>
        <w:jc w:val="center"/>
        <w:rPr>
          <w:rFonts w:ascii="仿宋_GB2312" w:eastAsia="仿宋_GB2312" w:hAnsi="宋体" w:cs="宋体"/>
          <w:color w:val="333333"/>
          <w:kern w:val="0"/>
          <w:sz w:val="32"/>
          <w:szCs w:val="32"/>
        </w:rPr>
      </w:pPr>
    </w:p>
    <w:p w:rsidR="00E51301" w:rsidRPr="00AD4FF1" w:rsidRDefault="00E51301" w:rsidP="00E51301">
      <w:pPr>
        <w:spacing w:line="560" w:lineRule="exact"/>
        <w:ind w:firstLineChars="100" w:firstLine="320"/>
        <w:jc w:val="center"/>
        <w:rPr>
          <w:rFonts w:ascii="黑体" w:eastAsia="黑体" w:hAnsi="黑体" w:cs="宋体"/>
          <w:color w:val="333333"/>
          <w:kern w:val="0"/>
          <w:sz w:val="32"/>
          <w:szCs w:val="32"/>
        </w:rPr>
      </w:pPr>
      <w:r w:rsidRPr="00AD4FF1">
        <w:rPr>
          <w:rFonts w:ascii="黑体" w:eastAsia="黑体" w:hAnsi="黑体" w:cs="宋体" w:hint="eastAsia"/>
          <w:color w:val="333333"/>
          <w:kern w:val="0"/>
          <w:sz w:val="32"/>
          <w:szCs w:val="32"/>
        </w:rPr>
        <w:t>第五章</w:t>
      </w:r>
      <w:r w:rsidRPr="00AD4FF1">
        <w:rPr>
          <w:rFonts w:ascii="宋体" w:eastAsia="黑体" w:hAnsi="宋体" w:cs="宋体" w:hint="eastAsia"/>
          <w:color w:val="333333"/>
          <w:kern w:val="0"/>
          <w:sz w:val="32"/>
          <w:szCs w:val="32"/>
        </w:rPr>
        <w:t> </w:t>
      </w:r>
      <w:r w:rsidRPr="00AD4FF1">
        <w:rPr>
          <w:rFonts w:ascii="黑体" w:eastAsia="黑体" w:hAnsi="黑体" w:cs="宋体" w:hint="eastAsia"/>
          <w:color w:val="333333"/>
          <w:kern w:val="0"/>
          <w:sz w:val="32"/>
          <w:szCs w:val="32"/>
        </w:rPr>
        <w:t xml:space="preserve"> 附则</w:t>
      </w:r>
    </w:p>
    <w:p w:rsidR="00E51301" w:rsidRPr="00E226F2" w:rsidRDefault="00E51301" w:rsidP="00E51301">
      <w:pPr>
        <w:spacing w:line="560" w:lineRule="exact"/>
        <w:ind w:firstLine="636"/>
        <w:rPr>
          <w:rFonts w:ascii="仿宋_GB2312" w:eastAsia="仿宋_GB2312" w:hAnsi="宋体" w:cs="宋体"/>
          <w:color w:val="333333"/>
          <w:kern w:val="0"/>
          <w:sz w:val="32"/>
          <w:szCs w:val="32"/>
        </w:rPr>
      </w:pPr>
      <w:r w:rsidRPr="00E226F2">
        <w:rPr>
          <w:rFonts w:ascii="仿宋_GB2312" w:eastAsia="仿宋_GB2312" w:hAnsi="宋体" w:cs="仿宋_GB2312" w:hint="eastAsia"/>
          <w:bCs/>
          <w:color w:val="000000"/>
          <w:kern w:val="0"/>
          <w:sz w:val="32"/>
          <w:szCs w:val="32"/>
          <w:shd w:val="clear" w:color="auto" w:fill="FFFFFF"/>
        </w:rPr>
        <w:t>第二十</w:t>
      </w:r>
      <w:r>
        <w:rPr>
          <w:rFonts w:ascii="仿宋_GB2312" w:eastAsia="仿宋_GB2312" w:hAnsi="宋体" w:cs="仿宋_GB2312" w:hint="eastAsia"/>
          <w:bCs/>
          <w:color w:val="000000"/>
          <w:kern w:val="0"/>
          <w:sz w:val="32"/>
          <w:szCs w:val="32"/>
          <w:shd w:val="clear" w:color="auto" w:fill="FFFFFF"/>
        </w:rPr>
        <w:t>五</w:t>
      </w:r>
      <w:r w:rsidRPr="00E226F2">
        <w:rPr>
          <w:rFonts w:ascii="仿宋_GB2312" w:eastAsia="仿宋_GB2312" w:hAnsi="宋体" w:cs="仿宋_GB2312" w:hint="eastAsia"/>
          <w:bCs/>
          <w:color w:val="000000"/>
          <w:kern w:val="0"/>
          <w:sz w:val="32"/>
          <w:szCs w:val="32"/>
          <w:shd w:val="clear" w:color="auto" w:fill="FFFFFF"/>
        </w:rPr>
        <w:t>条</w:t>
      </w:r>
      <w:r w:rsidRPr="00E226F2">
        <w:rPr>
          <w:rFonts w:ascii="仿宋_GB2312" w:eastAsia="仿宋_GB2312" w:hAnsi="宋体" w:cs="宋体" w:hint="eastAsia"/>
          <w:color w:val="333333"/>
          <w:kern w:val="0"/>
          <w:sz w:val="32"/>
          <w:szCs w:val="32"/>
        </w:rPr>
        <w:t xml:space="preserve"> </w:t>
      </w:r>
      <w:r w:rsidRPr="00E226F2">
        <w:rPr>
          <w:rFonts w:ascii="仿宋_GB2312" w:eastAsia="仿宋_GB2312" w:hAnsi="宋体" w:cs="仿宋_GB2312" w:hint="eastAsia"/>
          <w:color w:val="000000"/>
          <w:spacing w:val="-4"/>
          <w:kern w:val="0"/>
          <w:sz w:val="32"/>
          <w:szCs w:val="32"/>
          <w:shd w:val="clear" w:color="auto" w:fill="FFFFFF"/>
        </w:rPr>
        <w:t>本办法由山东省畜牧兽医局负责解释。</w:t>
      </w:r>
    </w:p>
    <w:p w:rsidR="00E51301" w:rsidRPr="00E226F2" w:rsidRDefault="00E51301" w:rsidP="00E51301">
      <w:pPr>
        <w:spacing w:line="560" w:lineRule="exact"/>
        <w:ind w:firstLine="636"/>
        <w:rPr>
          <w:rFonts w:ascii="仿宋_GB2312" w:eastAsia="仿宋_GB2312" w:hAnsi="宋体" w:cs="仿宋_GB2312"/>
          <w:color w:val="000000"/>
          <w:spacing w:val="-4"/>
          <w:kern w:val="0"/>
          <w:sz w:val="32"/>
          <w:szCs w:val="32"/>
          <w:shd w:val="clear" w:color="auto" w:fill="FFFFFF"/>
        </w:rPr>
      </w:pPr>
      <w:r w:rsidRPr="00E226F2">
        <w:rPr>
          <w:rFonts w:ascii="仿宋_GB2312" w:eastAsia="仿宋_GB2312" w:hAnsi="宋体" w:cs="仿宋_GB2312" w:hint="eastAsia"/>
          <w:bCs/>
          <w:color w:val="000000"/>
          <w:kern w:val="0"/>
          <w:sz w:val="32"/>
          <w:szCs w:val="32"/>
          <w:shd w:val="clear" w:color="auto" w:fill="FFFFFF"/>
        </w:rPr>
        <w:t>第二十</w:t>
      </w:r>
      <w:r>
        <w:rPr>
          <w:rFonts w:ascii="仿宋_GB2312" w:eastAsia="仿宋_GB2312" w:hAnsi="宋体" w:cs="仿宋_GB2312" w:hint="eastAsia"/>
          <w:bCs/>
          <w:color w:val="000000"/>
          <w:kern w:val="0"/>
          <w:sz w:val="32"/>
          <w:szCs w:val="32"/>
          <w:shd w:val="clear" w:color="auto" w:fill="FFFFFF"/>
        </w:rPr>
        <w:t>六</w:t>
      </w:r>
      <w:r w:rsidRPr="00E226F2">
        <w:rPr>
          <w:rFonts w:ascii="仿宋_GB2312" w:eastAsia="仿宋_GB2312" w:hAnsi="宋体" w:cs="仿宋_GB2312" w:hint="eastAsia"/>
          <w:bCs/>
          <w:color w:val="000000"/>
          <w:kern w:val="0"/>
          <w:sz w:val="32"/>
          <w:szCs w:val="32"/>
          <w:shd w:val="clear" w:color="auto" w:fill="FFFFFF"/>
        </w:rPr>
        <w:t xml:space="preserve">条 </w:t>
      </w:r>
      <w:r w:rsidRPr="00E226F2">
        <w:rPr>
          <w:rFonts w:ascii="仿宋_GB2312" w:eastAsia="仿宋_GB2312" w:hAnsi="宋体" w:cs="仿宋_GB2312" w:hint="eastAsia"/>
          <w:color w:val="000000"/>
          <w:spacing w:val="-4"/>
          <w:kern w:val="0"/>
          <w:sz w:val="32"/>
          <w:szCs w:val="32"/>
          <w:shd w:val="clear" w:color="auto" w:fill="FFFFFF"/>
        </w:rPr>
        <w:t>本办法自2020年6月1日起施行，有效期至2025年5月31日。</w:t>
      </w:r>
    </w:p>
    <w:p w:rsidR="00E51301" w:rsidRPr="0089113F" w:rsidRDefault="00E51301" w:rsidP="00E51301">
      <w:pPr>
        <w:ind w:firstLine="636"/>
        <w:rPr>
          <w:rFonts w:ascii="宋体" w:hAnsi="宋体" w:cs="宋体"/>
          <w:color w:val="333333"/>
          <w:kern w:val="0"/>
          <w:sz w:val="32"/>
          <w:szCs w:val="32"/>
        </w:rPr>
      </w:pPr>
    </w:p>
    <w:p w:rsidR="00E51301" w:rsidRPr="0089113F" w:rsidRDefault="00E51301" w:rsidP="00E51301">
      <w:pPr>
        <w:ind w:firstLine="636"/>
        <w:rPr>
          <w:rFonts w:ascii="宋体" w:hAnsi="宋体" w:cs="宋体"/>
          <w:color w:val="333333"/>
          <w:kern w:val="0"/>
          <w:sz w:val="32"/>
          <w:szCs w:val="32"/>
        </w:rPr>
      </w:pPr>
    </w:p>
    <w:p w:rsidR="00E51301" w:rsidRPr="0089113F" w:rsidRDefault="00E51301" w:rsidP="00E51301">
      <w:pPr>
        <w:rPr>
          <w:rFonts w:ascii="宋体" w:hAnsi="宋体" w:cs="宋体"/>
          <w:color w:val="333333"/>
          <w:kern w:val="0"/>
          <w:sz w:val="32"/>
          <w:szCs w:val="32"/>
        </w:rPr>
      </w:pPr>
    </w:p>
    <w:p w:rsidR="00E51301" w:rsidRDefault="00E51301" w:rsidP="00E51301">
      <w:pPr>
        <w:ind w:firstLine="636"/>
        <w:rPr>
          <w:rFonts w:ascii="仿宋_GB2312" w:eastAsia="仿宋_GB2312" w:hAnsi="仿宋" w:cs="宋体"/>
          <w:color w:val="333333"/>
          <w:kern w:val="0"/>
          <w:sz w:val="32"/>
          <w:szCs w:val="32"/>
        </w:rPr>
      </w:pPr>
    </w:p>
    <w:p w:rsidR="00E51301" w:rsidRDefault="00E51301" w:rsidP="00E51301">
      <w:pPr>
        <w:ind w:firstLine="636"/>
        <w:rPr>
          <w:rFonts w:ascii="仿宋_GB2312" w:eastAsia="仿宋_GB2312" w:hAnsi="仿宋" w:cs="宋体"/>
          <w:color w:val="333333"/>
          <w:kern w:val="0"/>
          <w:sz w:val="32"/>
          <w:szCs w:val="32"/>
        </w:rPr>
      </w:pPr>
    </w:p>
    <w:p w:rsidR="00E51301" w:rsidRDefault="00E51301" w:rsidP="00E51301">
      <w:pPr>
        <w:spacing w:line="560" w:lineRule="exact"/>
        <w:ind w:rightChars="-160" w:right="-336"/>
        <w:jc w:val="left"/>
        <w:rPr>
          <w:rFonts w:ascii="黑体" w:eastAsia="黑体" w:hAnsi="楷体_GB2312" w:cs="楷体_GB2312" w:hint="eastAsia"/>
          <w:bCs/>
          <w:sz w:val="32"/>
          <w:szCs w:val="32"/>
        </w:rPr>
      </w:pPr>
      <w:r w:rsidRPr="00273437">
        <w:rPr>
          <w:rFonts w:ascii="黑体" w:eastAsia="黑体" w:hAnsi="楷体_GB2312" w:cs="楷体_GB2312" w:hint="eastAsia"/>
          <w:bCs/>
          <w:sz w:val="32"/>
          <w:szCs w:val="32"/>
        </w:rPr>
        <w:lastRenderedPageBreak/>
        <w:t>附件1</w:t>
      </w:r>
    </w:p>
    <w:p w:rsidR="00E51301" w:rsidRPr="00273437" w:rsidRDefault="00E51301" w:rsidP="00E51301">
      <w:pPr>
        <w:spacing w:line="560" w:lineRule="exact"/>
        <w:ind w:rightChars="-160" w:right="-336"/>
        <w:jc w:val="left"/>
        <w:rPr>
          <w:rFonts w:ascii="黑体" w:eastAsia="黑体" w:hAnsi="楷体_GB2312" w:cs="楷体_GB2312"/>
          <w:bCs/>
          <w:sz w:val="32"/>
          <w:szCs w:val="32"/>
        </w:rPr>
      </w:pPr>
    </w:p>
    <w:p w:rsidR="00E51301" w:rsidRPr="008B004E" w:rsidRDefault="00E51301" w:rsidP="00E51301">
      <w:pPr>
        <w:spacing w:line="560" w:lineRule="exact"/>
        <w:ind w:rightChars="-160" w:right="-336"/>
        <w:jc w:val="center"/>
        <w:rPr>
          <w:rFonts w:ascii="黑体" w:eastAsia="黑体" w:hAnsi="楷体_GB2312" w:cs="楷体_GB2312"/>
          <w:bCs/>
          <w:sz w:val="44"/>
          <w:szCs w:val="44"/>
        </w:rPr>
      </w:pPr>
      <w:r w:rsidRPr="008B004E">
        <w:rPr>
          <w:rFonts w:ascii="方正小标宋简体" w:eastAsia="方正小标宋简体" w:hAnsi="黑体" w:cs="宋体" w:hint="eastAsia"/>
          <w:bCs/>
          <w:kern w:val="0"/>
          <w:sz w:val="44"/>
          <w:szCs w:val="44"/>
        </w:rPr>
        <w:t>山东省畜禽屠宰企业</w:t>
      </w:r>
      <w:r w:rsidRPr="008B004E">
        <w:rPr>
          <w:rFonts w:ascii="方正小标宋简体" w:eastAsia="方正小标宋简体" w:hAnsi="黑体" w:cs="楷体_GB2312" w:hint="eastAsia"/>
          <w:bCs/>
          <w:sz w:val="44"/>
          <w:szCs w:val="44"/>
        </w:rPr>
        <w:t>等级认定量化评分表</w:t>
      </w:r>
    </w:p>
    <w:p w:rsidR="00E51301" w:rsidRPr="007C1AA3" w:rsidRDefault="00E51301" w:rsidP="00E51301">
      <w:pPr>
        <w:spacing w:line="460" w:lineRule="exact"/>
        <w:jc w:val="center"/>
        <w:rPr>
          <w:rFonts w:ascii="宋体" w:hAnsi="宋体" w:cs="楷体_GB2312"/>
          <w:bCs/>
          <w:sz w:val="24"/>
        </w:rPr>
      </w:pPr>
    </w:p>
    <w:tbl>
      <w:tblPr>
        <w:tblW w:w="9322" w:type="dxa"/>
        <w:jc w:val="center"/>
        <w:tblLayout w:type="fixed"/>
        <w:tblLook w:val="04A0"/>
      </w:tblPr>
      <w:tblGrid>
        <w:gridCol w:w="534"/>
        <w:gridCol w:w="1559"/>
        <w:gridCol w:w="2070"/>
        <w:gridCol w:w="972"/>
        <w:gridCol w:w="1352"/>
        <w:gridCol w:w="142"/>
        <w:gridCol w:w="709"/>
        <w:gridCol w:w="708"/>
        <w:gridCol w:w="142"/>
        <w:gridCol w:w="1134"/>
      </w:tblGrid>
      <w:tr w:rsidR="00E51301" w:rsidRPr="008B004E" w:rsidTr="00E632BC">
        <w:trPr>
          <w:trHeight w:val="415"/>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企业名称</w:t>
            </w:r>
          </w:p>
        </w:tc>
        <w:tc>
          <w:tcPr>
            <w:tcW w:w="4394" w:type="dxa"/>
            <w:gridSpan w:val="3"/>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701" w:type="dxa"/>
            <w:gridSpan w:val="4"/>
            <w:tcBorders>
              <w:top w:val="single" w:sz="4" w:space="0" w:color="auto"/>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法定代表人</w:t>
            </w:r>
          </w:p>
        </w:tc>
        <w:tc>
          <w:tcPr>
            <w:tcW w:w="1134"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r>
      <w:tr w:rsidR="00E51301" w:rsidRPr="008B004E" w:rsidTr="00E632BC">
        <w:trPr>
          <w:trHeight w:val="407"/>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企业地址</w:t>
            </w:r>
          </w:p>
        </w:tc>
        <w:tc>
          <w:tcPr>
            <w:tcW w:w="2070"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972"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联系</w:t>
            </w:r>
          </w:p>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电话</w:t>
            </w:r>
          </w:p>
        </w:tc>
        <w:tc>
          <w:tcPr>
            <w:tcW w:w="1352"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701" w:type="dxa"/>
            <w:gridSpan w:val="4"/>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生屠宰证书或其他畜禽级别证书编号</w:t>
            </w:r>
          </w:p>
        </w:tc>
        <w:tc>
          <w:tcPr>
            <w:tcW w:w="1134"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r>
      <w:tr w:rsidR="00E51301" w:rsidRPr="008B004E" w:rsidTr="00E632BC">
        <w:trPr>
          <w:trHeight w:val="559"/>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屠宰种类</w:t>
            </w:r>
          </w:p>
        </w:tc>
        <w:tc>
          <w:tcPr>
            <w:tcW w:w="7229" w:type="dxa"/>
            <w:gridSpan w:val="8"/>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猪□  牛□   羊□  鸡□  鸭□  鹅□  兔□  驴□</w:t>
            </w:r>
          </w:p>
        </w:tc>
      </w:tr>
      <w:tr w:rsidR="00E51301" w:rsidRPr="008B004E" w:rsidTr="00E632BC">
        <w:trPr>
          <w:trHeight w:val="559"/>
          <w:jc w:val="center"/>
        </w:trPr>
        <w:tc>
          <w:tcPr>
            <w:tcW w:w="534" w:type="dxa"/>
            <w:tcBorders>
              <w:top w:val="nil"/>
              <w:left w:val="single" w:sz="4" w:space="0" w:color="auto"/>
              <w:bottom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序号</w:t>
            </w:r>
          </w:p>
        </w:tc>
        <w:tc>
          <w:tcPr>
            <w:tcW w:w="155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项目</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ind w:firstLineChars="300" w:firstLine="720"/>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具体要求</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分值</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得分</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备注</w:t>
            </w:r>
          </w:p>
        </w:tc>
      </w:tr>
      <w:tr w:rsidR="00E51301" w:rsidRPr="008B004E" w:rsidTr="00E632BC">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1559" w:type="dxa"/>
            <w:vMerge w:val="restart"/>
            <w:tcBorders>
              <w:top w:val="nil"/>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（一）</w:t>
            </w:r>
          </w:p>
          <w:p w:rsidR="00E51301" w:rsidRPr="008B004E" w:rsidRDefault="00E51301" w:rsidP="00E632BC">
            <w:pPr>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规划与布局（12分）</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▲符合市政府畜禽屠宰厂（场）的设置规划。</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查看文件记录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color w:val="000000"/>
                <w:kern w:val="0"/>
                <w:sz w:val="24"/>
              </w:rPr>
            </w:pPr>
            <w:r w:rsidRPr="008B004E">
              <w:rPr>
                <w:rFonts w:ascii="仿宋_GB2312" w:eastAsia="仿宋_GB2312" w:hAnsi="宋体" w:hint="eastAsia"/>
                <w:bCs/>
                <w:color w:val="000000"/>
                <w:sz w:val="24"/>
              </w:rPr>
              <w:t>国家发改委《关于产业结构调整指导目录（2019年本）</w:t>
            </w:r>
            <w:r w:rsidRPr="008B004E">
              <w:rPr>
                <w:rFonts w:ascii="仿宋_GB2312" w:eastAsia="仿宋_GB2312" w:hAnsi="宋体" w:hint="eastAsia"/>
                <w:sz w:val="24"/>
              </w:rPr>
              <w:t>》</w:t>
            </w:r>
            <w:r w:rsidRPr="008B004E">
              <w:rPr>
                <w:rFonts w:ascii="仿宋_GB2312" w:eastAsia="仿宋_GB2312" w:hAnsi="宋体" w:hint="eastAsia"/>
                <w:bCs/>
                <w:color w:val="000000"/>
                <w:sz w:val="24"/>
              </w:rPr>
              <w:t>（2019年国家发改委令第29号）</w:t>
            </w:r>
            <w:r w:rsidRPr="008B004E">
              <w:rPr>
                <w:rFonts w:ascii="仿宋_GB2312" w:eastAsia="仿宋_GB2312" w:hAnsi="宋体" w:cs="宋体" w:hint="eastAsia"/>
                <w:color w:val="000000"/>
                <w:kern w:val="0"/>
                <w:sz w:val="24"/>
              </w:rPr>
              <w:t>规定的屠宰设计能力（见附件7）。兔、驴见备注2。</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查看文件和建设方案　</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3</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cs="宋体" w:hint="eastAsia"/>
                <w:kern w:val="0"/>
                <w:sz w:val="24"/>
              </w:rPr>
              <w:t>厂区方位图和厂区平面图。</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现场查看和文件</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4</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spacing w:line="360" w:lineRule="exact"/>
              <w:rPr>
                <w:rFonts w:ascii="仿宋_GB2312" w:eastAsia="仿宋_GB2312" w:hAnsi="宋体" w:cs="宋体" w:hint="eastAsia"/>
                <w:kern w:val="0"/>
                <w:sz w:val="24"/>
              </w:rPr>
            </w:pPr>
            <w:r w:rsidRPr="008B004E">
              <w:rPr>
                <w:rFonts w:ascii="仿宋_GB2312" w:eastAsia="仿宋_GB2312" w:hAnsi="宋体" w:cs="宋体" w:hint="eastAsia"/>
                <w:kern w:val="0"/>
                <w:sz w:val="24"/>
              </w:rPr>
              <w:t>厂区划分为生产区和非生产区； 生产区分为清洁区与非清洁区。</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5</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hint="eastAsia"/>
                <w:color w:val="000000"/>
                <w:sz w:val="24"/>
              </w:rPr>
              <w:t>设立符合国家规定要求的待宰间、屠宰间、急宰间、检验室。</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6</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cs="宋体" w:hint="eastAsia"/>
                <w:kern w:val="0"/>
                <w:sz w:val="24"/>
              </w:rPr>
              <w:t>生产区人员通道、畜禽产品通道独立设置；设置畜禽与废弃物出入口；生产区设置畜禽产品与畜禽、废弃物出入口。</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7</w:t>
            </w:r>
          </w:p>
        </w:tc>
        <w:tc>
          <w:tcPr>
            <w:tcW w:w="1559" w:type="dxa"/>
            <w:vMerge/>
            <w:tcBorders>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cs="宋体" w:hint="eastAsia"/>
                <w:kern w:val="0"/>
                <w:sz w:val="24"/>
              </w:rPr>
              <w:t>厂区主要通道及场地硬化、绿化、路面平整、卫生干净。</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现场查看　</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8</w:t>
            </w:r>
          </w:p>
        </w:tc>
        <w:tc>
          <w:tcPr>
            <w:tcW w:w="1559" w:type="dxa"/>
            <w:vMerge w:val="restart"/>
            <w:tcBorders>
              <w:top w:val="nil"/>
              <w:left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（二）</w:t>
            </w:r>
          </w:p>
          <w:p w:rsidR="00E51301" w:rsidRPr="008B004E" w:rsidRDefault="00E51301" w:rsidP="00E632BC">
            <w:pPr>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设施</w:t>
            </w:r>
          </w:p>
          <w:p w:rsidR="00E51301" w:rsidRPr="008B004E" w:rsidRDefault="00E51301" w:rsidP="00E632BC">
            <w:pPr>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设备（14分）</w:t>
            </w:r>
          </w:p>
          <w:p w:rsidR="00E51301" w:rsidRPr="008B004E" w:rsidRDefault="00E51301" w:rsidP="00E632BC">
            <w:pPr>
              <w:jc w:val="center"/>
              <w:rPr>
                <w:rFonts w:ascii="仿宋_GB2312" w:eastAsia="仿宋_GB2312" w:hAnsi="宋体" w:cs="宋体" w:hint="eastAsia"/>
                <w:kern w:val="0"/>
                <w:sz w:val="24"/>
              </w:rPr>
            </w:pPr>
          </w:p>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lastRenderedPageBreak/>
              <w:t>按设计屠宰能力配备屠宰设施设备，且正常运行。</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现场查看　</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9</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配备与生产规模相适应的检验设施设备，且正常运行。</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lastRenderedPageBreak/>
              <w:t>10</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配备与屠宰生产相适应的照明设备、供排水设备，且正常运转。</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lastRenderedPageBreak/>
              <w:t>11</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配备与屠宰生产相适应的消毒设施设备，且正常运转。</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12</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配备与生产规模和产品种类相适应的冷库、冷链运输车等冷链体系，且正常运转。</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3</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现场查看记录</w:t>
            </w:r>
          </w:p>
        </w:tc>
      </w:tr>
      <w:tr w:rsidR="00E51301" w:rsidRPr="008B004E" w:rsidTr="00E632BC">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13</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配备与生产规模相适应的病害畜禽无害化处理设施设备，且正常运转；或者委托无害化处理运营单位处理并签订协议。</w:t>
            </w:r>
          </w:p>
        </w:tc>
        <w:tc>
          <w:tcPr>
            <w:tcW w:w="709"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14</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color w:val="000000"/>
                <w:kern w:val="0"/>
                <w:sz w:val="24"/>
              </w:rPr>
              <w:t>▲</w:t>
            </w:r>
            <w:r w:rsidRPr="008B004E">
              <w:rPr>
                <w:rFonts w:ascii="仿宋_GB2312" w:eastAsia="仿宋_GB2312" w:hAnsi="宋体" w:cs="宋体" w:hint="eastAsia"/>
                <w:kern w:val="0"/>
                <w:sz w:val="24"/>
              </w:rPr>
              <w:t>有监控设备且正常运转，对入场查验、待宰静养、检疫检验、无害化处理和产品出场等实时监控。</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3</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15</w:t>
            </w:r>
          </w:p>
        </w:tc>
        <w:tc>
          <w:tcPr>
            <w:tcW w:w="1559" w:type="dxa"/>
            <w:vMerge w:val="restart"/>
            <w:tcBorders>
              <w:top w:val="single" w:sz="4" w:space="0" w:color="auto"/>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w:t>
            </w:r>
            <w:r w:rsidRPr="008B004E">
              <w:rPr>
                <w:rFonts w:ascii="仿宋_GB2312" w:eastAsia="仿宋_GB2312" w:hAnsi="宋体" w:cs="宋体" w:hint="eastAsia"/>
                <w:kern w:val="0"/>
                <w:sz w:val="24"/>
              </w:rPr>
              <w:t>车间悬挂的畜禽屠宰工艺流程图符合国家屠宰操作规程和技术要求。</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16</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定期对畜禽屠宰安全生产和环境保护状况进行自查；生产条件发生变化或存在相关潜在风险时，立即采取相应的整改措施。</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17</w:t>
            </w:r>
          </w:p>
        </w:tc>
        <w:tc>
          <w:tcPr>
            <w:tcW w:w="1559" w:type="dxa"/>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kern w:val="0"/>
                <w:sz w:val="24"/>
              </w:rPr>
              <w:t>操作人员检查工作环境、设施设备、工器具、容器的清洁卫生状况和主要设备的运行状况，并详细记录检查情况。</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18</w:t>
            </w:r>
          </w:p>
        </w:tc>
        <w:tc>
          <w:tcPr>
            <w:tcW w:w="1559" w:type="dxa"/>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kern w:val="0"/>
                <w:sz w:val="24"/>
              </w:rPr>
              <w:t>定期对生产过程巡查，巡查内容、巡查频次、巡查人员、巡查时间等记录详实。</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19</w:t>
            </w:r>
          </w:p>
        </w:tc>
        <w:tc>
          <w:tcPr>
            <w:tcW w:w="1559" w:type="dxa"/>
            <w:tcBorders>
              <w:left w:val="nil"/>
              <w:right w:val="single" w:sz="4" w:space="0" w:color="auto"/>
            </w:tcBorders>
            <w:vAlign w:val="center"/>
          </w:tcPr>
          <w:p w:rsidR="00E51301" w:rsidRPr="008B004E" w:rsidRDefault="00E51301" w:rsidP="00E632BC">
            <w:pPr>
              <w:widowControl/>
              <w:rPr>
                <w:rFonts w:ascii="仿宋_GB2312" w:eastAsia="仿宋_GB2312" w:hAnsi="宋体" w:cs="宋体" w:hint="eastAsia"/>
                <w:kern w:val="0"/>
                <w:sz w:val="24"/>
              </w:rPr>
            </w:pPr>
            <w:r w:rsidRPr="008B004E">
              <w:rPr>
                <w:rFonts w:ascii="仿宋_GB2312" w:eastAsia="仿宋_GB2312" w:hAnsi="宋体" w:cs="宋体" w:hint="eastAsia"/>
                <w:kern w:val="0"/>
                <w:sz w:val="24"/>
              </w:rPr>
              <w:t>（三）屠宰</w:t>
            </w:r>
          </w:p>
          <w:p w:rsidR="00E51301" w:rsidRPr="008B004E" w:rsidRDefault="00E51301" w:rsidP="00E632BC">
            <w:pPr>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生产（10分）</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kern w:val="0"/>
                <w:sz w:val="24"/>
              </w:rPr>
              <w:t>及时对生产区设施设备清晰消毒，消毒药名称、浓度、消毒情况及消毒人员记录详实。</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20</w:t>
            </w:r>
          </w:p>
        </w:tc>
        <w:tc>
          <w:tcPr>
            <w:tcW w:w="1559" w:type="dxa"/>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color w:val="FF0000"/>
                <w:kern w:val="0"/>
                <w:sz w:val="24"/>
              </w:rPr>
            </w:pPr>
            <w:r w:rsidRPr="008B004E">
              <w:rPr>
                <w:rFonts w:ascii="仿宋_GB2312" w:eastAsia="仿宋_GB2312" w:hAnsi="宋体" w:cs="宋体" w:hint="eastAsia"/>
                <w:kern w:val="0"/>
                <w:sz w:val="24"/>
              </w:rPr>
              <w:t>按照《畜禽屠宰操作规程》进行检验。摘除肾上腺、甲状腺、病变淋巴结，对检验不合格的畜禽产品进行修割。</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现场查看记录</w:t>
            </w:r>
          </w:p>
        </w:tc>
      </w:tr>
      <w:tr w:rsidR="00E51301" w:rsidRPr="008B004E" w:rsidTr="00E632BC">
        <w:trPr>
          <w:trHeight w:val="354"/>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21</w:t>
            </w:r>
          </w:p>
        </w:tc>
        <w:tc>
          <w:tcPr>
            <w:tcW w:w="1559" w:type="dxa"/>
            <w:tcBorders>
              <w:left w:val="nil"/>
              <w:bottom w:val="single" w:sz="4" w:space="0" w:color="auto"/>
              <w:right w:val="single" w:sz="4" w:space="0" w:color="auto"/>
            </w:tcBorders>
            <w:vAlign w:val="center"/>
          </w:tcPr>
          <w:p w:rsidR="00E51301" w:rsidRPr="008B004E" w:rsidRDefault="00E51301" w:rsidP="00E632BC">
            <w:pPr>
              <w:rPr>
                <w:rFonts w:ascii="仿宋_GB2312" w:eastAsia="仿宋_GB2312" w:hAnsi="宋体" w:cs="宋体" w:hint="eastAsia"/>
                <w:kern w:val="0"/>
                <w:sz w:val="24"/>
              </w:rPr>
            </w:pPr>
          </w:p>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kern w:val="0"/>
                <w:sz w:val="24"/>
              </w:rPr>
              <w:t>生产记录与每批次屠宰实际数量相符。</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22</w:t>
            </w:r>
          </w:p>
        </w:tc>
        <w:tc>
          <w:tcPr>
            <w:tcW w:w="1559" w:type="dxa"/>
            <w:vMerge w:val="restart"/>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（四）质量管理（11分）</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hint="eastAsia"/>
                <w:color w:val="000000"/>
                <w:sz w:val="24"/>
              </w:rPr>
              <w:t>如实记录入厂畜禽的的来源、数量、动物检疫合格证明号和供货者名称、地址、联系方式等内容，并保存相关凭证。</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查看记录　</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23</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hint="eastAsia"/>
                <w:color w:val="000000"/>
                <w:sz w:val="24"/>
              </w:rPr>
              <w:t>如实记录违禁药物和非法添加物检测开展情况。</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查看现场</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lastRenderedPageBreak/>
              <w:t>24</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hint="eastAsia"/>
                <w:color w:val="000000"/>
                <w:sz w:val="24"/>
              </w:rPr>
              <w:t>对不合格或不符合规定畜禽产品进行无害化处理并如实记录处理情况。</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现场查看记录　</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25</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cs="宋体" w:hint="eastAsia"/>
                <w:color w:val="000000"/>
                <w:kern w:val="0"/>
                <w:sz w:val="24"/>
              </w:rPr>
              <w:t>▲制定</w:t>
            </w:r>
            <w:r w:rsidRPr="008B004E">
              <w:rPr>
                <w:rFonts w:ascii="仿宋_GB2312" w:eastAsia="仿宋_GB2312" w:hAnsi="宋体" w:hint="eastAsia"/>
                <w:color w:val="000000"/>
                <w:sz w:val="24"/>
              </w:rPr>
              <w:t>肉品品质检验管理制度，遵守畜禽屠宰肉品品质检验规程并如实记录检验结果。</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3</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现场查看记录　</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26</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hint="eastAsia"/>
                <w:color w:val="000000"/>
                <w:sz w:val="24"/>
              </w:rPr>
            </w:pPr>
            <w:r w:rsidRPr="008B004E">
              <w:rPr>
                <w:rFonts w:ascii="仿宋_GB2312" w:eastAsia="仿宋_GB2312" w:hAnsi="宋体" w:hint="eastAsia"/>
                <w:color w:val="000000"/>
                <w:sz w:val="24"/>
              </w:rPr>
              <w:t>企业指定兽医卫生检验员协助官方兽医实施动物检疫。</w:t>
            </w:r>
            <w:r w:rsidRPr="008B004E">
              <w:rPr>
                <w:rFonts w:ascii="仿宋_GB2312" w:eastAsia="仿宋_GB2312" w:hAnsi="宋体" w:cs="宋体" w:hint="eastAsia"/>
                <w:kern w:val="0"/>
                <w:sz w:val="24"/>
              </w:rPr>
              <w:t xml:space="preserve"> </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现场查看记录　</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27</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hint="eastAsia"/>
                <w:color w:val="000000"/>
                <w:sz w:val="24"/>
              </w:rPr>
              <w:t>对经官方兽医认定的疑似染疫动物和不合格的动物产品进行隔离处理，并如实记录有关情况。</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现场查看记录</w:t>
            </w:r>
          </w:p>
        </w:tc>
      </w:tr>
      <w:tr w:rsidR="00E51301" w:rsidRPr="008B004E" w:rsidTr="00E632BC">
        <w:trPr>
          <w:trHeight w:val="885"/>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28</w:t>
            </w:r>
          </w:p>
        </w:tc>
        <w:tc>
          <w:tcPr>
            <w:tcW w:w="1559" w:type="dxa"/>
            <w:vMerge/>
            <w:tcBorders>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hint="eastAsia"/>
                <w:color w:val="000000"/>
                <w:sz w:val="24"/>
              </w:rPr>
              <w:t>对发现不合格或危害人体健康的畜禽产品进行召回并如实记录处理情况。</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现场查看记录</w:t>
            </w:r>
          </w:p>
        </w:tc>
      </w:tr>
      <w:tr w:rsidR="00E51301" w:rsidRPr="008B004E" w:rsidTr="00E632BC">
        <w:trPr>
          <w:trHeight w:val="662"/>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29</w:t>
            </w:r>
          </w:p>
        </w:tc>
        <w:tc>
          <w:tcPr>
            <w:tcW w:w="1559" w:type="dxa"/>
            <w:vMerge w:val="restart"/>
            <w:tcBorders>
              <w:top w:val="single" w:sz="4" w:space="0" w:color="auto"/>
              <w:left w:val="nil"/>
              <w:right w:val="single" w:sz="4" w:space="0" w:color="auto"/>
            </w:tcBorders>
            <w:vAlign w:val="center"/>
          </w:tcPr>
          <w:p w:rsidR="00E51301" w:rsidRPr="008B004E" w:rsidRDefault="00E51301" w:rsidP="00E632BC">
            <w:pPr>
              <w:spacing w:line="36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（五）机构与人员（13分）</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建立与屠宰规模相适应的生产管理部门并配备专职人员。</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查看记录　</w:t>
            </w:r>
          </w:p>
        </w:tc>
      </w:tr>
      <w:tr w:rsidR="00E51301" w:rsidRPr="008B004E" w:rsidTr="00E632BC">
        <w:trPr>
          <w:trHeight w:val="662"/>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30</w:t>
            </w:r>
          </w:p>
        </w:tc>
        <w:tc>
          <w:tcPr>
            <w:tcW w:w="1559" w:type="dxa"/>
            <w:vMerge/>
            <w:tcBorders>
              <w:left w:val="nil"/>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spacing w:line="360" w:lineRule="exact"/>
              <w:rPr>
                <w:rFonts w:ascii="仿宋_GB2312" w:eastAsia="仿宋_GB2312" w:hAnsi="宋体" w:cs="宋体" w:hint="eastAsia"/>
                <w:kern w:val="0"/>
                <w:sz w:val="24"/>
              </w:rPr>
            </w:pPr>
            <w:r w:rsidRPr="008B004E">
              <w:rPr>
                <w:rFonts w:ascii="仿宋_GB2312" w:eastAsia="仿宋_GB2312" w:hAnsi="宋体" w:cs="宋体" w:hint="eastAsia"/>
                <w:color w:val="000000"/>
                <w:kern w:val="0"/>
                <w:sz w:val="24"/>
              </w:rPr>
              <w:t>建立与屠宰规模相适应的质量管理部门并配备专职人员。</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662"/>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31</w:t>
            </w:r>
          </w:p>
        </w:tc>
        <w:tc>
          <w:tcPr>
            <w:tcW w:w="1559" w:type="dxa"/>
            <w:vMerge/>
            <w:tcBorders>
              <w:left w:val="nil"/>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生产管理机构负责人应具备与从事的管理工作相关专业大专以上学历或中级以上技术职称，应具有从事屠宰生产或质量管理三年以上的经历。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662"/>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32</w:t>
            </w:r>
          </w:p>
        </w:tc>
        <w:tc>
          <w:tcPr>
            <w:tcW w:w="1559" w:type="dxa"/>
            <w:vMerge/>
            <w:tcBorders>
              <w:left w:val="nil"/>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质量管理机构负责人具备与从事管理的工作大专以上学历或中级以上职称，具有从事生产或质量管理三年以上的经历。</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662"/>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33</w:t>
            </w:r>
          </w:p>
        </w:tc>
        <w:tc>
          <w:tcPr>
            <w:tcW w:w="1559" w:type="dxa"/>
            <w:vMerge/>
            <w:tcBorders>
              <w:left w:val="nil"/>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应制定员工培训计划，制定年度培训计划。</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885"/>
          <w:jc w:val="center"/>
        </w:trPr>
        <w:tc>
          <w:tcPr>
            <w:tcW w:w="534" w:type="dxa"/>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34</w:t>
            </w:r>
          </w:p>
        </w:tc>
        <w:tc>
          <w:tcPr>
            <w:tcW w:w="1559" w:type="dxa"/>
            <w:vMerge/>
            <w:tcBorders>
              <w:left w:val="nil"/>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spacing w:line="360" w:lineRule="exac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▲配备</w:t>
            </w:r>
            <w:r w:rsidRPr="008B004E">
              <w:rPr>
                <w:rFonts w:ascii="仿宋_GB2312" w:eastAsia="仿宋_GB2312" w:hAnsi="宋体" w:cs="仿宋" w:hint="eastAsia"/>
                <w:kern w:val="0"/>
                <w:sz w:val="24"/>
              </w:rPr>
              <w:t>经考核合格的兽医卫生检验人员，生猪年屠宰规模在 15万头-20 万头之间至少配备 8-15 名，年屠宰规模在 20 万头-30万头之间配备 16名以上，年屠宰规模在 30 万头以上配备 20名以上；家禽年屠宰规模在1000万羽配备5-8名，1000万羽以上配备9-12名；牛、羊、驴、兔等配备3-5名。</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仿宋" w:hint="eastAsia"/>
                <w:kern w:val="0"/>
                <w:sz w:val="24"/>
              </w:rPr>
              <w:t>4</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依据？</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885"/>
          <w:jc w:val="center"/>
        </w:trPr>
        <w:tc>
          <w:tcPr>
            <w:tcW w:w="534" w:type="dxa"/>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lastRenderedPageBreak/>
              <w:t>35</w:t>
            </w:r>
          </w:p>
        </w:tc>
        <w:tc>
          <w:tcPr>
            <w:tcW w:w="1559" w:type="dxa"/>
            <w:vMerge/>
            <w:tcBorders>
              <w:left w:val="nil"/>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spacing w:line="360" w:lineRule="exact"/>
              <w:rPr>
                <w:rFonts w:ascii="仿宋_GB2312" w:eastAsia="仿宋_GB2312" w:hAnsi="宋体" w:cs="宋体" w:hint="eastAsia"/>
                <w:color w:val="000000"/>
                <w:kern w:val="0"/>
                <w:sz w:val="24"/>
              </w:rPr>
            </w:pPr>
            <w:r w:rsidRPr="008B004E">
              <w:rPr>
                <w:rFonts w:ascii="仿宋_GB2312" w:eastAsia="仿宋_GB2312" w:hAnsi="宋体" w:cs="仿宋" w:hint="eastAsia"/>
                <w:kern w:val="0"/>
                <w:sz w:val="24"/>
              </w:rPr>
              <w:t>兽医卫生检验员和屠宰工人统一着装，不同岗位人员着装颜色应有区别。</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仿宋"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查看现场与记录</w:t>
            </w:r>
          </w:p>
        </w:tc>
      </w:tr>
      <w:tr w:rsidR="00E51301" w:rsidRPr="008B004E" w:rsidTr="00E632BC">
        <w:trPr>
          <w:trHeight w:val="885"/>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36</w:t>
            </w:r>
          </w:p>
        </w:tc>
        <w:tc>
          <w:tcPr>
            <w:tcW w:w="1559" w:type="dxa"/>
            <w:vMerge/>
            <w:tcBorders>
              <w:left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cs="仿宋" w:hint="eastAsia"/>
                <w:kern w:val="0"/>
                <w:sz w:val="24"/>
              </w:rPr>
              <w:t>屠宰技术工人和兽医卫生检验员签订劳动合同，持有一年内有效健康证明。</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仿宋"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查看记录　</w:t>
            </w:r>
          </w:p>
        </w:tc>
      </w:tr>
      <w:tr w:rsidR="00E51301" w:rsidRPr="008B004E" w:rsidTr="00E632BC">
        <w:trPr>
          <w:trHeight w:val="881"/>
          <w:jc w:val="center"/>
        </w:trPr>
        <w:tc>
          <w:tcPr>
            <w:tcW w:w="534" w:type="dxa"/>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37</w:t>
            </w:r>
          </w:p>
        </w:tc>
        <w:tc>
          <w:tcPr>
            <w:tcW w:w="1559" w:type="dxa"/>
            <w:vMerge w:val="restart"/>
            <w:tcBorders>
              <w:top w:val="single" w:sz="4" w:space="0" w:color="auto"/>
              <w:left w:val="nil"/>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（六）</w:t>
            </w:r>
          </w:p>
          <w:p w:rsidR="00E51301" w:rsidRPr="008B004E" w:rsidRDefault="00E51301" w:rsidP="00E632BC">
            <w:pPr>
              <w:spacing w:line="36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管理</w:t>
            </w:r>
          </w:p>
          <w:p w:rsidR="00E51301" w:rsidRPr="008B004E" w:rsidRDefault="00E51301" w:rsidP="00E632BC">
            <w:pPr>
              <w:spacing w:line="36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制度（25分）</w:t>
            </w:r>
          </w:p>
        </w:tc>
        <w:tc>
          <w:tcPr>
            <w:tcW w:w="4536" w:type="dxa"/>
            <w:gridSpan w:val="4"/>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Style w:val="a8"/>
                <w:rFonts w:ascii="仿宋_GB2312" w:eastAsia="仿宋_GB2312" w:hAnsi="宋体" w:cs="Tahoma" w:hint="eastAsia"/>
                <w:b w:val="0"/>
                <w:sz w:val="24"/>
                <w:shd w:val="clear" w:color="auto" w:fill="FFFFFF"/>
              </w:rPr>
              <w:t>生猪进厂验收、生猪停食静养、肉品品质检验、“瘦肉精”或药残检测、屠宰车间、消毒、卫生、产品召回、无害化处理、安全生产和环境保护等</w:t>
            </w:r>
            <w:r w:rsidRPr="008B004E">
              <w:rPr>
                <w:rFonts w:ascii="仿宋_GB2312" w:eastAsia="仿宋_GB2312" w:hAnsi="宋体" w:cs="宋体" w:hint="eastAsia"/>
                <w:kern w:val="0"/>
                <w:sz w:val="24"/>
              </w:rPr>
              <w:t>企业基本管理制度，并悬挂或张贴上墙。</w:t>
            </w:r>
          </w:p>
        </w:tc>
        <w:tc>
          <w:tcPr>
            <w:tcW w:w="709"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5</w:t>
            </w:r>
          </w:p>
        </w:tc>
        <w:tc>
          <w:tcPr>
            <w:tcW w:w="708"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查看现场与记录　</w:t>
            </w:r>
          </w:p>
        </w:tc>
      </w:tr>
      <w:tr w:rsidR="00E51301" w:rsidRPr="008B004E" w:rsidTr="00E632BC">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38</w:t>
            </w:r>
          </w:p>
        </w:tc>
        <w:tc>
          <w:tcPr>
            <w:tcW w:w="1559" w:type="dxa"/>
            <w:vMerge/>
            <w:tcBorders>
              <w:left w:val="nil"/>
              <w:right w:val="single" w:sz="4" w:space="0" w:color="auto"/>
            </w:tcBorders>
            <w:vAlign w:val="center"/>
          </w:tcPr>
          <w:p w:rsidR="00E51301" w:rsidRPr="008B004E" w:rsidRDefault="00E51301" w:rsidP="00E632BC">
            <w:pPr>
              <w:spacing w:line="360" w:lineRule="exact"/>
              <w:jc w:val="center"/>
              <w:rPr>
                <w:rFonts w:ascii="仿宋_GB2312" w:eastAsia="仿宋_GB2312" w:hAnsi="宋体" w:cs="宋体" w:hint="eastAsia"/>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color w:val="000000"/>
                <w:kern w:val="0"/>
                <w:sz w:val="24"/>
              </w:rPr>
              <w:t>进厂验收、宰前检验、宰前宰后、</w:t>
            </w:r>
            <w:r w:rsidRPr="008B004E">
              <w:rPr>
                <w:rFonts w:ascii="仿宋_GB2312" w:eastAsia="仿宋_GB2312" w:hAnsi="宋体" w:hint="eastAsia"/>
                <w:color w:val="000000"/>
                <w:sz w:val="24"/>
              </w:rPr>
              <w:t>违禁药物和非法添加物检测、</w:t>
            </w:r>
            <w:r w:rsidRPr="008B004E">
              <w:rPr>
                <w:rFonts w:ascii="仿宋_GB2312" w:eastAsia="仿宋_GB2312" w:hAnsi="宋体" w:cs="宋体" w:hint="eastAsia"/>
                <w:color w:val="000000"/>
                <w:kern w:val="0"/>
                <w:sz w:val="24"/>
              </w:rPr>
              <w:t>病害产品无害化处理、产品出厂、设施设备保养、运输车辆消毒、员工培训、安全生产应急等</w:t>
            </w:r>
            <w:r w:rsidRPr="008B004E">
              <w:rPr>
                <w:rFonts w:ascii="仿宋_GB2312" w:eastAsia="仿宋_GB2312" w:hAnsi="宋体" w:cs="宋体" w:hint="eastAsia"/>
                <w:kern w:val="0"/>
                <w:sz w:val="24"/>
              </w:rPr>
              <w:t>各种记录留存二年以上。</w:t>
            </w:r>
          </w:p>
        </w:tc>
        <w:tc>
          <w:tcPr>
            <w:tcW w:w="709"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12</w:t>
            </w:r>
          </w:p>
        </w:tc>
        <w:tc>
          <w:tcPr>
            <w:tcW w:w="708"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查看记录　</w:t>
            </w:r>
          </w:p>
        </w:tc>
      </w:tr>
      <w:tr w:rsidR="00E51301" w:rsidRPr="008B004E" w:rsidTr="00E632BC">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39</w:t>
            </w:r>
          </w:p>
        </w:tc>
        <w:tc>
          <w:tcPr>
            <w:tcW w:w="1559" w:type="dxa"/>
            <w:vMerge/>
            <w:tcBorders>
              <w:left w:val="nil"/>
              <w:right w:val="single" w:sz="4" w:space="0" w:color="auto"/>
            </w:tcBorders>
            <w:vAlign w:val="center"/>
          </w:tcPr>
          <w:p w:rsidR="00E51301" w:rsidRPr="008B004E" w:rsidRDefault="00E51301" w:rsidP="00E632BC">
            <w:pPr>
              <w:jc w:val="center"/>
              <w:rPr>
                <w:rFonts w:ascii="仿宋_GB2312" w:eastAsia="仿宋_GB2312" w:hAnsi="宋体" w:cs="宋体" w:hint="eastAsia"/>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60" w:lineRule="exact"/>
              <w:rPr>
                <w:rFonts w:ascii="仿宋_GB2312" w:eastAsia="仿宋_GB2312" w:hAnsi="宋体" w:cs="宋体" w:hint="eastAsia"/>
                <w:kern w:val="0"/>
                <w:sz w:val="24"/>
              </w:rPr>
            </w:pPr>
            <w:r w:rsidRPr="008B004E">
              <w:rPr>
                <w:rFonts w:ascii="仿宋_GB2312" w:eastAsia="仿宋_GB2312" w:hAnsi="宋体" w:cs="宋体" w:hint="eastAsia"/>
                <w:color w:val="000000"/>
                <w:kern w:val="0"/>
                <w:sz w:val="24"/>
              </w:rPr>
              <w:t>▲</w:t>
            </w:r>
            <w:r w:rsidRPr="008B004E">
              <w:rPr>
                <w:rFonts w:ascii="仿宋_GB2312" w:eastAsia="仿宋_GB2312" w:hAnsi="宋体" w:cs="宋体" w:hint="eastAsia"/>
                <w:kern w:val="0"/>
                <w:sz w:val="24"/>
              </w:rPr>
              <w:t>按照国家和省的规定，及时并正确报送（周报、月报、年报）屠宰统计监测信息。</w:t>
            </w:r>
          </w:p>
        </w:tc>
        <w:tc>
          <w:tcPr>
            <w:tcW w:w="709"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6</w:t>
            </w:r>
          </w:p>
        </w:tc>
        <w:tc>
          <w:tcPr>
            <w:tcW w:w="708" w:type="dxa"/>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省、市提供证明　</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40</w:t>
            </w:r>
          </w:p>
        </w:tc>
        <w:tc>
          <w:tcPr>
            <w:tcW w:w="1559" w:type="dxa"/>
            <w:vMerge w:val="restart"/>
            <w:tcBorders>
              <w:left w:val="single" w:sz="4" w:space="0" w:color="auto"/>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有肉类产品质量安生产保证书和主体责任承诺书。</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41</w:t>
            </w:r>
          </w:p>
        </w:tc>
        <w:tc>
          <w:tcPr>
            <w:tcW w:w="1559" w:type="dxa"/>
            <w:vMerge/>
            <w:tcBorders>
              <w:left w:val="single" w:sz="4" w:space="0" w:color="auto"/>
              <w:bottom w:val="single" w:sz="4" w:space="0" w:color="auto"/>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采用电子化手段采集信息，建立健全全产业链的电子信息质量安全追溯体系，实现二维码电子追溯。</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3</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42</w:t>
            </w:r>
          </w:p>
        </w:tc>
        <w:tc>
          <w:tcPr>
            <w:tcW w:w="1559" w:type="dxa"/>
            <w:tcBorders>
              <w:top w:val="single" w:sz="4" w:space="0" w:color="auto"/>
              <w:left w:val="single" w:sz="4" w:space="0" w:color="auto"/>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hint="eastAsia"/>
                <w:color w:val="000000"/>
                <w:sz w:val="24"/>
              </w:rPr>
              <w:t>对肉品品质检验合格、在胴体以及分割包装的畜禽产品上加施肉品品质检验合格验讫印章或者检验合格标识</w:t>
            </w:r>
            <w:r w:rsidRPr="008B004E">
              <w:rPr>
                <w:rFonts w:ascii="仿宋_GB2312" w:eastAsia="仿宋_GB2312" w:hAnsi="宋体" w:cs="宋体" w:hint="eastAsia"/>
                <w:kern w:val="0"/>
                <w:sz w:val="24"/>
              </w:rPr>
              <w:t>黏贴标志。</w:t>
            </w:r>
            <w:r w:rsidRPr="008B004E">
              <w:rPr>
                <w:rFonts w:ascii="仿宋_GB2312" w:eastAsia="仿宋_GB2312" w:hAnsi="宋体" w:hint="eastAsia"/>
                <w:color w:val="000000"/>
                <w:sz w:val="24"/>
              </w:rPr>
              <w:t>，</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现场查看与记录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43</w:t>
            </w:r>
          </w:p>
        </w:tc>
        <w:tc>
          <w:tcPr>
            <w:tcW w:w="1559" w:type="dxa"/>
            <w:vMerge w:val="restart"/>
            <w:tcBorders>
              <w:left w:val="single" w:sz="4" w:space="0" w:color="auto"/>
              <w:right w:val="single" w:sz="4" w:space="0" w:color="auto"/>
            </w:tcBorders>
            <w:vAlign w:val="center"/>
          </w:tcPr>
          <w:p w:rsidR="00E51301" w:rsidRPr="008B004E" w:rsidRDefault="00E51301" w:rsidP="00E632BC">
            <w:pPr>
              <w:widowControl/>
              <w:spacing w:line="36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（七）</w:t>
            </w:r>
          </w:p>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产品</w:t>
            </w:r>
          </w:p>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出厂（6分）</w:t>
            </w:r>
          </w:p>
        </w:tc>
        <w:tc>
          <w:tcPr>
            <w:tcW w:w="4536" w:type="dxa"/>
            <w:gridSpan w:val="4"/>
            <w:tcBorders>
              <w:top w:val="nil"/>
              <w:left w:val="nil"/>
              <w:bottom w:val="single" w:sz="4" w:space="0" w:color="auto"/>
              <w:right w:val="single" w:sz="4" w:space="0" w:color="auto"/>
            </w:tcBorders>
            <w:vAlign w:val="center"/>
          </w:tcPr>
          <w:p w:rsidR="00E51301" w:rsidRPr="008B004E" w:rsidDel="002E12A9"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color w:val="000000"/>
                <w:kern w:val="0"/>
                <w:sz w:val="24"/>
              </w:rPr>
              <w:t>▲</w:t>
            </w:r>
            <w:r w:rsidRPr="008B004E">
              <w:rPr>
                <w:rFonts w:ascii="仿宋_GB2312" w:eastAsia="仿宋_GB2312" w:hAnsi="宋体" w:cs="宋体" w:hint="eastAsia"/>
                <w:kern w:val="0"/>
                <w:sz w:val="24"/>
              </w:rPr>
              <w:t>出厂畜禽产品附有《肉品品质检验电子合格证》和《动物检疫合格证明》。</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现场查看与记录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44</w:t>
            </w:r>
          </w:p>
        </w:tc>
        <w:tc>
          <w:tcPr>
            <w:tcW w:w="1559" w:type="dxa"/>
            <w:vMerge/>
            <w:tcBorders>
              <w:left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Del="002E12A9"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hint="eastAsia"/>
                <w:color w:val="000000"/>
                <w:sz w:val="24"/>
              </w:rPr>
              <w:t>对出厂(场)畜禽产品的名称、规格、数量、动物检疫合格证明号、肉品品质检验合格证号、屠宰日期、出厂(场)日期以及购货者名称、地址、联系方式等内容进行记录并保存相关凭证。</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现场查看与记录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hint="eastAsia"/>
                <w:color w:val="000000"/>
                <w:sz w:val="24"/>
              </w:rPr>
              <w:t>45</w:t>
            </w:r>
          </w:p>
        </w:tc>
        <w:tc>
          <w:tcPr>
            <w:tcW w:w="1559" w:type="dxa"/>
            <w:vMerge/>
            <w:tcBorders>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Del="002E12A9"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hint="eastAsia"/>
                <w:color w:val="000000"/>
                <w:sz w:val="24"/>
              </w:rPr>
              <w:t>经检验不合格产品，按国家规定处理，并如实记录情况。</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lastRenderedPageBreak/>
              <w:t>46</w:t>
            </w:r>
          </w:p>
        </w:tc>
        <w:tc>
          <w:tcPr>
            <w:tcW w:w="1559" w:type="dxa"/>
            <w:tcBorders>
              <w:top w:val="nil"/>
              <w:left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（八）检验检测能力建设（9分）</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color w:val="000000"/>
                <w:kern w:val="0"/>
                <w:sz w:val="24"/>
              </w:rPr>
              <w:t>▲</w:t>
            </w:r>
            <w:r w:rsidRPr="008B004E">
              <w:rPr>
                <w:rFonts w:ascii="仿宋_GB2312" w:eastAsia="仿宋_GB2312" w:hAnsi="宋体" w:cs="仿宋" w:hint="eastAsia"/>
                <w:kern w:val="0"/>
                <w:sz w:val="24"/>
              </w:rPr>
              <w:t>实验室建筑面积不少于40 平方米，样品前处理区与检测区应物理隔开。</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2</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现场查看与记录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47</w:t>
            </w:r>
          </w:p>
        </w:tc>
        <w:tc>
          <w:tcPr>
            <w:tcW w:w="1559" w:type="dxa"/>
            <w:tcBorders>
              <w:top w:val="nil"/>
              <w:left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color w:val="000000"/>
                <w:kern w:val="0"/>
                <w:sz w:val="24"/>
              </w:rPr>
            </w:pPr>
            <w:r w:rsidRPr="008B004E">
              <w:rPr>
                <w:rFonts w:ascii="仿宋_GB2312" w:eastAsia="仿宋_GB2312" w:hAnsi="宋体" w:cs="宋体" w:hint="eastAsia"/>
                <w:color w:val="000000"/>
                <w:kern w:val="0"/>
                <w:sz w:val="24"/>
              </w:rPr>
              <w:t>▲</w:t>
            </w:r>
            <w:r w:rsidRPr="008B004E">
              <w:rPr>
                <w:rFonts w:ascii="仿宋_GB2312" w:eastAsia="仿宋_GB2312" w:hAnsi="宋体" w:cs="仿宋" w:hint="eastAsia"/>
                <w:kern w:val="0"/>
                <w:sz w:val="24"/>
              </w:rPr>
              <w:t>建有与屠宰加工规模相适应的，具有“瘦肉精”、</w:t>
            </w:r>
            <w:r w:rsidRPr="008B004E">
              <w:rPr>
                <w:rFonts w:ascii="仿宋_GB2312" w:eastAsia="仿宋_GB2312" w:hAnsi="宋体" w:cs="仿宋" w:hint="eastAsia"/>
                <w:sz w:val="24"/>
              </w:rPr>
              <w:t>药残</w:t>
            </w:r>
            <w:r w:rsidRPr="008B004E">
              <w:rPr>
                <w:rFonts w:ascii="仿宋_GB2312" w:eastAsia="仿宋_GB2312" w:hAnsi="宋体" w:cs="仿宋" w:hint="eastAsia"/>
                <w:kern w:val="0"/>
                <w:sz w:val="24"/>
              </w:rPr>
              <w:t>、挥发性氨基氮、水分检测检验和重金属检测等检测能力的仪器设备。</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3</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现场查看与记录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48</w:t>
            </w:r>
          </w:p>
        </w:tc>
        <w:tc>
          <w:tcPr>
            <w:tcW w:w="1559" w:type="dxa"/>
            <w:tcBorders>
              <w:top w:val="nil"/>
              <w:left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color w:val="000000"/>
                <w:kern w:val="0"/>
                <w:sz w:val="24"/>
              </w:rPr>
            </w:pPr>
            <w:r w:rsidRPr="008B004E">
              <w:rPr>
                <w:rFonts w:ascii="仿宋_GB2312" w:eastAsia="仿宋_GB2312" w:hAnsi="宋体" w:cs="宋体" w:hint="eastAsia"/>
                <w:kern w:val="0"/>
                <w:sz w:val="24"/>
              </w:rPr>
              <w:t>有检验工作流程图，包括抽样、检测、检验报告等，并能有效运行。</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现场查看与记录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49</w:t>
            </w:r>
          </w:p>
        </w:tc>
        <w:tc>
          <w:tcPr>
            <w:tcW w:w="1559" w:type="dxa"/>
            <w:tcBorders>
              <w:top w:val="nil"/>
              <w:left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实验室各环节诊断检测要认真如实填写原始记录，检测结果有检测报告，原始记录和检测报告归档保存。</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现场查看与记录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50</w:t>
            </w:r>
          </w:p>
        </w:tc>
        <w:tc>
          <w:tcPr>
            <w:tcW w:w="1559" w:type="dxa"/>
            <w:tcBorders>
              <w:top w:val="nil"/>
              <w:left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试剂供应台账、实验室仪器使用记录等有关记录真实，准确。</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现场查看与记录</w:t>
            </w:r>
          </w:p>
        </w:tc>
      </w:tr>
      <w:tr w:rsidR="00E51301" w:rsidRPr="008B004E" w:rsidTr="00E632BC">
        <w:trPr>
          <w:trHeight w:val="559"/>
          <w:jc w:val="center"/>
        </w:trPr>
        <w:tc>
          <w:tcPr>
            <w:tcW w:w="534" w:type="dxa"/>
            <w:tcBorders>
              <w:top w:val="nil"/>
              <w:left w:val="single" w:sz="4" w:space="0" w:color="auto"/>
              <w:bottom w:val="single" w:sz="4" w:space="0" w:color="auto"/>
              <w:right w:val="single" w:sz="4" w:space="0" w:color="auto"/>
            </w:tcBorders>
            <w:vAlign w:val="center"/>
          </w:tcPr>
          <w:p w:rsidR="00E51301" w:rsidRPr="008B004E" w:rsidRDefault="00E51301" w:rsidP="00E632BC">
            <w:pPr>
              <w:widowControl/>
              <w:jc w:val="center"/>
              <w:rPr>
                <w:rFonts w:ascii="仿宋_GB2312" w:eastAsia="仿宋_GB2312" w:hAnsi="宋体" w:hint="eastAsia"/>
                <w:color w:val="000000"/>
                <w:sz w:val="24"/>
              </w:rPr>
            </w:pPr>
            <w:r w:rsidRPr="008B004E">
              <w:rPr>
                <w:rFonts w:ascii="仿宋_GB2312" w:eastAsia="仿宋_GB2312" w:hAnsi="宋体" w:hint="eastAsia"/>
                <w:color w:val="000000"/>
                <w:sz w:val="24"/>
              </w:rPr>
              <w:t>51</w:t>
            </w:r>
          </w:p>
        </w:tc>
        <w:tc>
          <w:tcPr>
            <w:tcW w:w="1559" w:type="dxa"/>
            <w:tcBorders>
              <w:top w:val="nil"/>
              <w:left w:val="nil"/>
              <w:right w:val="single" w:sz="4" w:space="0" w:color="auto"/>
            </w:tcBorders>
            <w:vAlign w:val="center"/>
          </w:tcPr>
          <w:p w:rsidR="00E51301" w:rsidRPr="008B004E" w:rsidRDefault="00E51301" w:rsidP="00E632BC">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6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没有检验能力的企业委托有资质的检测机构，并与签订委托协议。</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查看记录</w:t>
            </w:r>
          </w:p>
        </w:tc>
      </w:tr>
      <w:tr w:rsidR="00E51301" w:rsidRPr="008B004E" w:rsidTr="00E632BC">
        <w:trPr>
          <w:trHeight w:val="559"/>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小计</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ind w:firstLineChars="150" w:firstLine="360"/>
              <w:jc w:val="left"/>
              <w:rPr>
                <w:rFonts w:ascii="仿宋_GB2312" w:eastAsia="仿宋_GB2312" w:hAnsi="宋体" w:cs="宋体" w:hint="eastAsia"/>
                <w:kern w:val="0"/>
                <w:sz w:val="24"/>
              </w:rPr>
            </w:pP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100</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 xml:space="preserve">　</w:t>
            </w:r>
          </w:p>
        </w:tc>
      </w:tr>
      <w:tr w:rsidR="00E51301" w:rsidRPr="008B004E" w:rsidTr="00E632BC">
        <w:trPr>
          <w:trHeight w:val="559"/>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加分项</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企业推行育、繁、养、宰、销一体化融合发展，自养+合同养殖数量占屠宰量20—50%以上（家禽50%，其他畜禽20%）</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5</w:t>
            </w: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查看文件与记录</w:t>
            </w:r>
          </w:p>
        </w:tc>
      </w:tr>
      <w:tr w:rsidR="00E51301" w:rsidRPr="008B004E" w:rsidTr="00E632BC">
        <w:trPr>
          <w:trHeight w:val="559"/>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级别（总分）</w:t>
            </w:r>
          </w:p>
        </w:tc>
        <w:tc>
          <w:tcPr>
            <w:tcW w:w="4536" w:type="dxa"/>
            <w:gridSpan w:val="4"/>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ind w:firstLineChars="300" w:firstLine="720"/>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A□          B□          C□</w:t>
            </w:r>
          </w:p>
        </w:tc>
        <w:tc>
          <w:tcPr>
            <w:tcW w:w="709"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center"/>
              <w:rPr>
                <w:rFonts w:ascii="仿宋_GB2312" w:eastAsia="仿宋_GB2312" w:hAnsi="宋体" w:cs="宋体" w:hint="eastAsia"/>
                <w:kern w:val="0"/>
                <w:sz w:val="24"/>
              </w:rPr>
            </w:pPr>
          </w:p>
        </w:tc>
        <w:tc>
          <w:tcPr>
            <w:tcW w:w="708" w:type="dxa"/>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c>
          <w:tcPr>
            <w:tcW w:w="1276" w:type="dxa"/>
            <w:gridSpan w:val="2"/>
            <w:tcBorders>
              <w:top w:val="nil"/>
              <w:left w:val="nil"/>
              <w:bottom w:val="single" w:sz="4" w:space="0" w:color="auto"/>
              <w:right w:val="single" w:sz="4" w:space="0" w:color="auto"/>
            </w:tcBorders>
            <w:vAlign w:val="center"/>
          </w:tcPr>
          <w:p w:rsidR="00E51301" w:rsidRPr="008B004E" w:rsidRDefault="00E51301" w:rsidP="00E632BC">
            <w:pPr>
              <w:widowControl/>
              <w:spacing w:line="320" w:lineRule="exact"/>
              <w:jc w:val="left"/>
              <w:rPr>
                <w:rFonts w:ascii="仿宋_GB2312" w:eastAsia="仿宋_GB2312" w:hAnsi="宋体" w:cs="宋体" w:hint="eastAsia"/>
                <w:kern w:val="0"/>
                <w:sz w:val="24"/>
              </w:rPr>
            </w:pPr>
          </w:p>
        </w:tc>
      </w:tr>
      <w:tr w:rsidR="00E51301" w:rsidRPr="008B004E" w:rsidTr="00E632BC">
        <w:trPr>
          <w:trHeight w:val="1395"/>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E51301" w:rsidRPr="008B004E" w:rsidRDefault="00E51301" w:rsidP="00E632BC">
            <w:pPr>
              <w:widowControl/>
              <w:jc w:val="center"/>
              <w:rPr>
                <w:rFonts w:ascii="仿宋_GB2312" w:eastAsia="仿宋_GB2312" w:hAnsi="宋体" w:cs="宋体" w:hint="eastAsia"/>
                <w:kern w:val="0"/>
                <w:sz w:val="24"/>
              </w:rPr>
            </w:pPr>
            <w:r w:rsidRPr="008B004E">
              <w:rPr>
                <w:rFonts w:ascii="仿宋_GB2312" w:eastAsia="仿宋_GB2312" w:hAnsi="宋体" w:cs="宋体" w:hint="eastAsia"/>
                <w:kern w:val="0"/>
                <w:sz w:val="24"/>
              </w:rPr>
              <w:t>备注</w:t>
            </w:r>
          </w:p>
        </w:tc>
        <w:tc>
          <w:tcPr>
            <w:tcW w:w="7229" w:type="dxa"/>
            <w:gridSpan w:val="8"/>
            <w:tcBorders>
              <w:top w:val="single" w:sz="4" w:space="0" w:color="auto"/>
              <w:left w:val="nil"/>
              <w:bottom w:val="single" w:sz="4" w:space="0" w:color="auto"/>
              <w:right w:val="single" w:sz="4" w:space="0" w:color="000000"/>
            </w:tcBorders>
            <w:vAlign w:val="center"/>
          </w:tcPr>
          <w:p w:rsidR="00E51301" w:rsidRPr="008B004E" w:rsidRDefault="00E51301" w:rsidP="00E632BC">
            <w:pPr>
              <w:spacing w:line="580" w:lineRule="exact"/>
              <w:jc w:val="left"/>
              <w:rPr>
                <w:rFonts w:ascii="仿宋_GB2312" w:eastAsia="仿宋_GB2312" w:hAnsi="宋体" w:cs="宋体" w:hint="eastAsia"/>
                <w:kern w:val="0"/>
                <w:sz w:val="24"/>
              </w:rPr>
            </w:pPr>
            <w:r w:rsidRPr="008B004E">
              <w:rPr>
                <w:rFonts w:ascii="仿宋_GB2312" w:eastAsia="仿宋_GB2312" w:hAnsi="宋体" w:cs="宋体" w:hint="eastAsia"/>
                <w:kern w:val="0"/>
                <w:sz w:val="24"/>
              </w:rPr>
              <w:t>1.带▲号的是关键项目，有一项不符合要求，实行一票否决，不能参加等级认定。　　　　　　　　　　　　　　　　　                                　           2、驴、兔的设计能力年屠宰量分别不低于0.5万头、50万只。</w:t>
            </w:r>
          </w:p>
        </w:tc>
      </w:tr>
    </w:tbl>
    <w:p w:rsidR="00E51301" w:rsidRDefault="00E51301" w:rsidP="00E51301">
      <w:pPr>
        <w:spacing w:line="560" w:lineRule="exact"/>
        <w:ind w:rightChars="-245" w:right="-514"/>
        <w:jc w:val="left"/>
        <w:rPr>
          <w:rFonts w:ascii="仿宋_GB2312" w:eastAsia="仿宋_GB2312" w:hAnsi="宋体" w:cs="宋体"/>
          <w:kern w:val="0"/>
          <w:sz w:val="24"/>
        </w:rPr>
      </w:pPr>
    </w:p>
    <w:p w:rsidR="00E51301" w:rsidRPr="00E85007" w:rsidRDefault="00E51301" w:rsidP="00E51301">
      <w:pPr>
        <w:spacing w:line="560" w:lineRule="exact"/>
        <w:ind w:rightChars="-245" w:right="-514"/>
        <w:jc w:val="left"/>
        <w:rPr>
          <w:rFonts w:ascii="宋体" w:hAnsi="宋体" w:cs="宋体"/>
          <w:kern w:val="0"/>
          <w:sz w:val="24"/>
        </w:rPr>
      </w:pPr>
      <w:r w:rsidRPr="00CD5A6A">
        <w:rPr>
          <w:rFonts w:ascii="宋体" w:hAnsi="宋体" w:cs="宋体" w:hint="eastAsia"/>
          <w:kern w:val="0"/>
          <w:sz w:val="24"/>
        </w:rPr>
        <w:t>组长签字：</w:t>
      </w:r>
      <w:r w:rsidRPr="00CD5A6A">
        <w:rPr>
          <w:rFonts w:ascii="宋体" w:hAnsi="宋体" w:cs="宋体"/>
          <w:kern w:val="0"/>
          <w:sz w:val="24"/>
        </w:rPr>
        <w:t xml:space="preserve">      </w:t>
      </w:r>
      <w:r w:rsidRPr="00CD5A6A">
        <w:rPr>
          <w:rFonts w:ascii="宋体" w:hAnsi="宋体" w:cs="宋体" w:hint="eastAsia"/>
          <w:kern w:val="0"/>
          <w:sz w:val="24"/>
        </w:rPr>
        <w:t>专家成员签字：</w:t>
      </w:r>
      <w:r w:rsidRPr="00CD5A6A">
        <w:rPr>
          <w:rFonts w:ascii="宋体" w:hAnsi="宋体" w:cs="宋体"/>
          <w:kern w:val="0"/>
          <w:sz w:val="24"/>
        </w:rPr>
        <w:t xml:space="preserve">                             </w:t>
      </w:r>
    </w:p>
    <w:p w:rsidR="00E51301" w:rsidRPr="00E85007" w:rsidRDefault="00E51301" w:rsidP="00E51301">
      <w:pPr>
        <w:spacing w:line="560" w:lineRule="exact"/>
        <w:ind w:rightChars="-245" w:right="-514"/>
        <w:jc w:val="left"/>
        <w:rPr>
          <w:rFonts w:ascii="宋体" w:hAnsi="宋体" w:cs="宋体"/>
          <w:kern w:val="0"/>
          <w:sz w:val="24"/>
        </w:rPr>
      </w:pPr>
      <w:r w:rsidRPr="00CD5A6A">
        <w:rPr>
          <w:rFonts w:ascii="宋体" w:hAnsi="宋体" w:cs="宋体" w:hint="eastAsia"/>
          <w:kern w:val="0"/>
          <w:sz w:val="24"/>
        </w:rPr>
        <w:t>屠宰企业负责人：（签字）</w:t>
      </w:r>
    </w:p>
    <w:p w:rsidR="00E51301" w:rsidRPr="00E85007" w:rsidRDefault="00E51301" w:rsidP="00E51301">
      <w:pPr>
        <w:widowControl/>
        <w:jc w:val="left"/>
        <w:rPr>
          <w:rFonts w:ascii="宋体" w:hAnsi="宋体" w:cs="宋体"/>
          <w:kern w:val="0"/>
          <w:sz w:val="24"/>
        </w:rPr>
      </w:pPr>
    </w:p>
    <w:p w:rsidR="00E51301" w:rsidRPr="00E85007" w:rsidRDefault="00E51301" w:rsidP="00E51301">
      <w:pPr>
        <w:widowControl/>
        <w:jc w:val="left"/>
        <w:rPr>
          <w:rFonts w:ascii="宋体" w:hAnsi="宋体" w:cs="宋体"/>
          <w:kern w:val="0"/>
          <w:sz w:val="24"/>
        </w:rPr>
        <w:sectPr w:rsidR="00E51301" w:rsidRPr="00E85007" w:rsidSect="008B004E">
          <w:footerReference w:type="even" r:id="rId5"/>
          <w:footerReference w:type="default" r:id="rId6"/>
          <w:pgSz w:w="11906" w:h="16838"/>
          <w:pgMar w:top="2098" w:right="1474" w:bottom="1985" w:left="1588" w:header="851" w:footer="1418" w:gutter="0"/>
          <w:pgNumType w:fmt="numberInDash"/>
          <w:cols w:space="720"/>
        </w:sectPr>
      </w:pPr>
      <w:r w:rsidRPr="00CD5A6A">
        <w:rPr>
          <w:rFonts w:ascii="宋体" w:hAnsi="宋体" w:cs="宋体" w:hint="eastAsia"/>
          <w:kern w:val="0"/>
          <w:sz w:val="24"/>
        </w:rPr>
        <w:t>核查时间：</w:t>
      </w:r>
      <w:r w:rsidRPr="00CD5A6A">
        <w:rPr>
          <w:rFonts w:ascii="宋体" w:hAnsi="宋体" w:cs="宋体"/>
          <w:kern w:val="0"/>
          <w:sz w:val="24"/>
        </w:rPr>
        <w:t xml:space="preserve">  </w:t>
      </w:r>
      <w:r w:rsidRPr="00CD5A6A">
        <w:rPr>
          <w:rFonts w:ascii="宋体" w:hAnsi="宋体" w:cs="宋体" w:hint="eastAsia"/>
          <w:kern w:val="0"/>
          <w:sz w:val="24"/>
        </w:rPr>
        <w:t>年</w:t>
      </w:r>
      <w:r w:rsidRPr="00CD5A6A">
        <w:rPr>
          <w:rFonts w:ascii="宋体" w:hAnsi="宋体" w:cs="宋体"/>
          <w:kern w:val="0"/>
          <w:sz w:val="24"/>
        </w:rPr>
        <w:t xml:space="preserve">  </w:t>
      </w:r>
      <w:r w:rsidRPr="00CD5A6A">
        <w:rPr>
          <w:rFonts w:ascii="宋体" w:hAnsi="宋体" w:cs="宋体" w:hint="eastAsia"/>
          <w:kern w:val="0"/>
          <w:sz w:val="24"/>
        </w:rPr>
        <w:t>月</w:t>
      </w:r>
      <w:r w:rsidRPr="00CD5A6A">
        <w:rPr>
          <w:rFonts w:ascii="宋体" w:hAnsi="宋体" w:cs="宋体"/>
          <w:kern w:val="0"/>
          <w:sz w:val="24"/>
        </w:rPr>
        <w:t xml:space="preserve">   </w:t>
      </w:r>
      <w:r w:rsidRPr="00CD5A6A">
        <w:rPr>
          <w:rFonts w:ascii="宋体" w:hAnsi="宋体" w:cs="宋体" w:hint="eastAsia"/>
          <w:kern w:val="0"/>
          <w:sz w:val="24"/>
        </w:rPr>
        <w:t>日。</w:t>
      </w:r>
    </w:p>
    <w:p w:rsidR="00E51301" w:rsidRDefault="00E51301" w:rsidP="00E51301">
      <w:pPr>
        <w:widowControl/>
        <w:shd w:val="clear" w:color="auto" w:fill="FFFFFF"/>
        <w:spacing w:line="312" w:lineRule="atLeast"/>
        <w:rPr>
          <w:rFonts w:ascii="黑体" w:eastAsia="黑体" w:hAnsi="宋体" w:cs="宋体" w:hint="eastAsia"/>
          <w:kern w:val="0"/>
          <w:sz w:val="32"/>
          <w:szCs w:val="32"/>
        </w:rPr>
      </w:pPr>
      <w:r w:rsidRPr="00273437">
        <w:rPr>
          <w:rFonts w:ascii="黑体" w:eastAsia="黑体" w:hAnsi="宋体" w:cs="宋体" w:hint="eastAsia"/>
          <w:kern w:val="0"/>
          <w:sz w:val="32"/>
          <w:szCs w:val="32"/>
        </w:rPr>
        <w:lastRenderedPageBreak/>
        <w:t>附件</w:t>
      </w:r>
      <w:r>
        <w:rPr>
          <w:rFonts w:ascii="黑体" w:eastAsia="黑体" w:hAnsi="宋体" w:cs="宋体" w:hint="eastAsia"/>
          <w:kern w:val="0"/>
          <w:sz w:val="32"/>
          <w:szCs w:val="32"/>
        </w:rPr>
        <w:t xml:space="preserve">2 </w:t>
      </w:r>
    </w:p>
    <w:p w:rsidR="00E51301" w:rsidRDefault="00E51301" w:rsidP="00E51301">
      <w:pPr>
        <w:widowControl/>
        <w:shd w:val="clear" w:color="auto" w:fill="FFFFFF"/>
        <w:spacing w:line="312" w:lineRule="atLeast"/>
        <w:rPr>
          <w:rFonts w:ascii="黑体" w:eastAsia="黑体" w:hAnsi="宋体" w:cs="宋体" w:hint="eastAsia"/>
          <w:kern w:val="0"/>
          <w:sz w:val="32"/>
          <w:szCs w:val="32"/>
        </w:rPr>
      </w:pPr>
    </w:p>
    <w:p w:rsidR="00E51301" w:rsidRDefault="00E51301" w:rsidP="00E51301">
      <w:pPr>
        <w:widowControl/>
        <w:shd w:val="clear" w:color="auto" w:fill="FFFFFF"/>
        <w:spacing w:line="312" w:lineRule="atLeast"/>
        <w:jc w:val="center"/>
        <w:rPr>
          <w:rFonts w:ascii="方正小标宋简体" w:eastAsia="方正小标宋简体" w:hAnsi="方正小标宋简体" w:cs="方正小标宋简体" w:hint="eastAsia"/>
          <w:color w:val="000000"/>
          <w:kern w:val="0"/>
          <w:sz w:val="44"/>
          <w:szCs w:val="44"/>
          <w:shd w:val="clear" w:color="auto" w:fill="FFFFFF"/>
        </w:rPr>
      </w:pPr>
      <w:r w:rsidRPr="008B004E">
        <w:rPr>
          <w:rFonts w:ascii="方正小标宋简体" w:eastAsia="方正小标宋简体" w:hAnsi="方正小标宋简体" w:cs="方正小标宋简体" w:hint="eastAsia"/>
          <w:color w:val="000000"/>
          <w:kern w:val="0"/>
          <w:sz w:val="44"/>
          <w:szCs w:val="44"/>
          <w:shd w:val="clear" w:color="auto" w:fill="FFFFFF"/>
        </w:rPr>
        <w:t>山东省畜禽屠宰企业等级认定审核报告表</w:t>
      </w:r>
    </w:p>
    <w:p w:rsidR="00E51301" w:rsidRPr="008B004E" w:rsidRDefault="00E51301" w:rsidP="00E51301">
      <w:pPr>
        <w:widowControl/>
        <w:shd w:val="clear" w:color="auto" w:fill="FFFFFF"/>
        <w:spacing w:line="240" w:lineRule="exact"/>
        <w:jc w:val="center"/>
        <w:rPr>
          <w:rFonts w:ascii="仿宋_GB2312" w:eastAsia="仿宋_GB2312" w:hAnsi="楷体_GB2312" w:cs="楷体_GB2312"/>
          <w:bCs/>
          <w:sz w:val="44"/>
          <w:szCs w:val="44"/>
        </w:rPr>
      </w:pPr>
    </w:p>
    <w:tbl>
      <w:tblPr>
        <w:tblW w:w="881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0"/>
        <w:gridCol w:w="695"/>
        <w:gridCol w:w="2691"/>
        <w:gridCol w:w="1417"/>
        <w:gridCol w:w="2981"/>
      </w:tblGrid>
      <w:tr w:rsidR="00E51301" w:rsidRPr="00B42DE6" w:rsidTr="00E632BC">
        <w:trPr>
          <w:trHeight w:val="471"/>
        </w:trPr>
        <w:tc>
          <w:tcPr>
            <w:tcW w:w="1726" w:type="dxa"/>
            <w:gridSpan w:val="2"/>
            <w:vAlign w:val="center"/>
          </w:tcPr>
          <w:p w:rsidR="00E51301" w:rsidRPr="00E62699" w:rsidRDefault="00E51301" w:rsidP="00E632BC">
            <w:pPr>
              <w:widowControl/>
              <w:spacing w:line="312" w:lineRule="atLeast"/>
              <w:jc w:val="center"/>
              <w:rPr>
                <w:rFonts w:ascii="仿宋_GB2312" w:eastAsia="仿宋_GB2312" w:hAnsi="宋体" w:cs="宋体"/>
                <w:color w:val="000000"/>
                <w:kern w:val="0"/>
                <w:sz w:val="24"/>
                <w:shd w:val="clear" w:color="auto" w:fill="FFFFFF"/>
              </w:rPr>
            </w:pPr>
            <w:r w:rsidRPr="00E62699">
              <w:rPr>
                <w:rFonts w:ascii="仿宋_GB2312" w:eastAsia="仿宋_GB2312" w:hAnsi="宋体" w:cs="宋体" w:hint="eastAsia"/>
                <w:color w:val="000000"/>
                <w:kern w:val="0"/>
                <w:sz w:val="24"/>
                <w:shd w:val="clear" w:color="auto" w:fill="FFFFFF"/>
              </w:rPr>
              <w:t>企业名称</w:t>
            </w:r>
          </w:p>
        </w:tc>
        <w:tc>
          <w:tcPr>
            <w:tcW w:w="7088" w:type="dxa"/>
            <w:gridSpan w:val="3"/>
            <w:vAlign w:val="center"/>
          </w:tcPr>
          <w:p w:rsidR="00E51301" w:rsidRPr="00B42DE6" w:rsidRDefault="00E51301" w:rsidP="00E632BC">
            <w:pPr>
              <w:widowControl/>
              <w:spacing w:line="312" w:lineRule="atLeast"/>
              <w:jc w:val="center"/>
              <w:rPr>
                <w:rFonts w:ascii="仿宋_GB2312" w:eastAsia="仿宋_GB2312" w:hAnsi="宋体" w:cs="宋体"/>
                <w:color w:val="000000"/>
                <w:kern w:val="0"/>
                <w:sz w:val="24"/>
                <w:shd w:val="clear" w:color="auto" w:fill="FFFFFF"/>
              </w:rPr>
            </w:pPr>
          </w:p>
        </w:tc>
      </w:tr>
      <w:tr w:rsidR="00E51301" w:rsidRPr="00B42DE6" w:rsidTr="00E632BC">
        <w:trPr>
          <w:trHeight w:val="471"/>
        </w:trPr>
        <w:tc>
          <w:tcPr>
            <w:tcW w:w="1726" w:type="dxa"/>
            <w:gridSpan w:val="2"/>
            <w:vAlign w:val="center"/>
          </w:tcPr>
          <w:p w:rsidR="00E51301" w:rsidRPr="00E62699" w:rsidRDefault="00E51301" w:rsidP="00E632BC">
            <w:pPr>
              <w:widowControl/>
              <w:spacing w:line="312" w:lineRule="atLeast"/>
              <w:jc w:val="center"/>
              <w:rPr>
                <w:rFonts w:ascii="仿宋_GB2312" w:eastAsia="仿宋_GB2312" w:hAnsi="宋体" w:cs="宋体"/>
                <w:color w:val="000000"/>
                <w:kern w:val="0"/>
                <w:sz w:val="24"/>
                <w:shd w:val="clear" w:color="auto" w:fill="FFFFFF"/>
              </w:rPr>
            </w:pPr>
            <w:r w:rsidRPr="00E62699">
              <w:rPr>
                <w:rFonts w:ascii="仿宋_GB2312" w:eastAsia="仿宋_GB2312" w:hAnsi="宋体" w:cs="宋体" w:hint="eastAsia"/>
                <w:color w:val="000000"/>
                <w:kern w:val="0"/>
                <w:sz w:val="24"/>
                <w:shd w:val="clear" w:color="auto" w:fill="FFFFFF"/>
              </w:rPr>
              <w:t>企业地址</w:t>
            </w:r>
          </w:p>
        </w:tc>
        <w:tc>
          <w:tcPr>
            <w:tcW w:w="2691" w:type="dxa"/>
            <w:vAlign w:val="center"/>
          </w:tcPr>
          <w:p w:rsidR="00E51301" w:rsidRPr="00B42DE6" w:rsidRDefault="00E51301" w:rsidP="00E632BC">
            <w:pPr>
              <w:widowControl/>
              <w:spacing w:line="312" w:lineRule="atLeast"/>
              <w:jc w:val="center"/>
              <w:rPr>
                <w:rFonts w:ascii="仿宋_GB2312" w:eastAsia="仿宋_GB2312" w:hAnsi="宋体" w:cs="宋体"/>
                <w:color w:val="000000"/>
                <w:kern w:val="0"/>
                <w:sz w:val="24"/>
                <w:shd w:val="clear" w:color="auto" w:fill="FFFFFF"/>
              </w:rPr>
            </w:pPr>
          </w:p>
        </w:tc>
        <w:tc>
          <w:tcPr>
            <w:tcW w:w="1416" w:type="dxa"/>
            <w:vAlign w:val="center"/>
          </w:tcPr>
          <w:p w:rsidR="00E51301" w:rsidRPr="00B42DE6" w:rsidRDefault="00E51301" w:rsidP="00E632BC">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畜禽种类</w:t>
            </w:r>
          </w:p>
        </w:tc>
        <w:tc>
          <w:tcPr>
            <w:tcW w:w="2981" w:type="dxa"/>
            <w:vAlign w:val="center"/>
          </w:tcPr>
          <w:p w:rsidR="00E51301" w:rsidRPr="00B42DE6" w:rsidRDefault="00E51301" w:rsidP="00E632BC">
            <w:pPr>
              <w:widowControl/>
              <w:spacing w:line="312" w:lineRule="atLeast"/>
              <w:jc w:val="center"/>
              <w:rPr>
                <w:rFonts w:ascii="仿宋_GB2312" w:eastAsia="仿宋_GB2312" w:hAnsi="宋体" w:cs="宋体"/>
                <w:color w:val="000000"/>
                <w:kern w:val="0"/>
                <w:sz w:val="24"/>
                <w:shd w:val="clear" w:color="auto" w:fill="FFFFFF"/>
              </w:rPr>
            </w:pPr>
          </w:p>
        </w:tc>
      </w:tr>
      <w:tr w:rsidR="00E51301" w:rsidRPr="00B42DE6" w:rsidTr="00E632BC">
        <w:trPr>
          <w:trHeight w:val="352"/>
        </w:trPr>
        <w:tc>
          <w:tcPr>
            <w:tcW w:w="1726" w:type="dxa"/>
            <w:gridSpan w:val="2"/>
            <w:vAlign w:val="center"/>
          </w:tcPr>
          <w:p w:rsidR="00E51301" w:rsidRPr="00E62699" w:rsidRDefault="00E51301" w:rsidP="00E632BC">
            <w:pPr>
              <w:widowControl/>
              <w:spacing w:line="312" w:lineRule="atLeast"/>
              <w:jc w:val="center"/>
              <w:rPr>
                <w:rFonts w:ascii="仿宋_GB2312" w:eastAsia="仿宋_GB2312" w:hAnsi="宋体" w:cs="宋体"/>
                <w:color w:val="000000"/>
                <w:kern w:val="0"/>
                <w:sz w:val="24"/>
                <w:shd w:val="clear" w:color="auto" w:fill="FFFFFF"/>
              </w:rPr>
            </w:pPr>
            <w:r w:rsidRPr="00E62699">
              <w:rPr>
                <w:rFonts w:ascii="仿宋_GB2312" w:eastAsia="仿宋_GB2312" w:hAnsi="宋体" w:cs="宋体" w:hint="eastAsia"/>
                <w:color w:val="000000"/>
                <w:kern w:val="0"/>
                <w:sz w:val="24"/>
                <w:shd w:val="clear" w:color="auto" w:fill="FFFFFF"/>
              </w:rPr>
              <w:t>法定代表人</w:t>
            </w:r>
          </w:p>
        </w:tc>
        <w:tc>
          <w:tcPr>
            <w:tcW w:w="2691" w:type="dxa"/>
            <w:vAlign w:val="center"/>
          </w:tcPr>
          <w:p w:rsidR="00E51301" w:rsidRPr="00B42DE6" w:rsidRDefault="00E51301" w:rsidP="00E632BC">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E51301" w:rsidRPr="00B42DE6" w:rsidRDefault="00E51301" w:rsidP="00E632BC">
            <w:pPr>
              <w:widowControl/>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联系电话</w:t>
            </w:r>
          </w:p>
        </w:tc>
        <w:tc>
          <w:tcPr>
            <w:tcW w:w="2980" w:type="dxa"/>
            <w:vAlign w:val="center"/>
          </w:tcPr>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tc>
      </w:tr>
      <w:tr w:rsidR="00E51301" w:rsidRPr="00B42DE6" w:rsidTr="00E632BC">
        <w:trPr>
          <w:trHeight w:val="471"/>
        </w:trPr>
        <w:tc>
          <w:tcPr>
            <w:tcW w:w="1726" w:type="dxa"/>
            <w:gridSpan w:val="2"/>
            <w:vAlign w:val="center"/>
          </w:tcPr>
          <w:p w:rsidR="00E51301" w:rsidRPr="00E62699" w:rsidRDefault="00E51301" w:rsidP="00E632BC">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审核</w:t>
            </w:r>
            <w:r w:rsidRPr="00E62699">
              <w:rPr>
                <w:rFonts w:ascii="仿宋_GB2312" w:eastAsia="仿宋_GB2312" w:hAnsi="宋体" w:cs="宋体" w:hint="eastAsia"/>
                <w:color w:val="000000"/>
                <w:kern w:val="0"/>
                <w:sz w:val="24"/>
                <w:shd w:val="clear" w:color="auto" w:fill="FFFFFF"/>
              </w:rPr>
              <w:t>得分</w:t>
            </w:r>
          </w:p>
        </w:tc>
        <w:tc>
          <w:tcPr>
            <w:tcW w:w="2691" w:type="dxa"/>
            <w:vAlign w:val="center"/>
          </w:tcPr>
          <w:p w:rsidR="00E51301" w:rsidRPr="00B42DE6" w:rsidRDefault="00E51301" w:rsidP="00E632BC">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E51301" w:rsidRPr="00B42DE6" w:rsidRDefault="00E51301" w:rsidP="00E632BC">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初定</w:t>
            </w:r>
            <w:r w:rsidRPr="00B42DE6">
              <w:rPr>
                <w:rFonts w:ascii="仿宋_GB2312" w:eastAsia="仿宋_GB2312" w:hAnsi="宋体" w:cs="宋体" w:hint="eastAsia"/>
                <w:color w:val="000000"/>
                <w:kern w:val="0"/>
                <w:sz w:val="24"/>
                <w:shd w:val="clear" w:color="auto" w:fill="FFFFFF"/>
              </w:rPr>
              <w:t>等级</w:t>
            </w:r>
          </w:p>
        </w:tc>
        <w:tc>
          <w:tcPr>
            <w:tcW w:w="2980" w:type="dxa"/>
            <w:vAlign w:val="center"/>
          </w:tcPr>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tc>
      </w:tr>
      <w:tr w:rsidR="00E51301" w:rsidRPr="00B42DE6" w:rsidTr="00E632BC">
        <w:trPr>
          <w:trHeight w:val="2936"/>
        </w:trPr>
        <w:tc>
          <w:tcPr>
            <w:tcW w:w="1031" w:type="dxa"/>
            <w:vMerge w:val="restart"/>
            <w:vAlign w:val="center"/>
          </w:tcPr>
          <w:p w:rsidR="00E51301" w:rsidRPr="00B42DE6" w:rsidRDefault="00E51301" w:rsidP="00E632BC">
            <w:pPr>
              <w:widowControl/>
              <w:shd w:val="clear" w:color="auto" w:fill="FFFFFF"/>
              <w:spacing w:line="312" w:lineRule="atLeast"/>
              <w:jc w:val="center"/>
              <w:rPr>
                <w:rFonts w:ascii="仿宋_GB2312" w:eastAsia="仿宋_GB2312" w:hAnsi="宋体" w:cs="宋体"/>
                <w:b/>
                <w:bCs/>
                <w:color w:val="000000"/>
                <w:kern w:val="0"/>
                <w:sz w:val="24"/>
                <w:shd w:val="clear" w:color="auto" w:fill="FFFFFF"/>
              </w:rPr>
            </w:pPr>
          </w:p>
          <w:p w:rsidR="00E51301" w:rsidRPr="00B42DE6" w:rsidRDefault="00E51301" w:rsidP="00E632BC">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审</w:t>
            </w:r>
          </w:p>
          <w:p w:rsidR="00E51301" w:rsidRPr="00B42DE6" w:rsidRDefault="00E51301" w:rsidP="00E632BC">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E51301" w:rsidRPr="00B42DE6" w:rsidRDefault="00E51301" w:rsidP="00E632BC">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查</w:t>
            </w:r>
          </w:p>
          <w:p w:rsidR="00E51301" w:rsidRPr="00B42DE6" w:rsidRDefault="00E51301" w:rsidP="00E632BC">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E51301" w:rsidRPr="00B42DE6" w:rsidRDefault="00E51301" w:rsidP="00E632BC">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结</w:t>
            </w:r>
          </w:p>
          <w:p w:rsidR="00E51301" w:rsidRPr="00B42DE6" w:rsidRDefault="00E51301" w:rsidP="00E632BC">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E51301" w:rsidRPr="00B42DE6" w:rsidRDefault="00E51301" w:rsidP="00E632BC">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论</w:t>
            </w:r>
          </w:p>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tc>
        <w:tc>
          <w:tcPr>
            <w:tcW w:w="7783" w:type="dxa"/>
            <w:gridSpan w:val="4"/>
          </w:tcPr>
          <w:p w:rsidR="00E51301" w:rsidRPr="00B42DE6" w:rsidRDefault="00E51301" w:rsidP="00E632BC">
            <w:pPr>
              <w:widowControl/>
              <w:shd w:val="clear" w:color="auto" w:fill="FFFFFF"/>
              <w:spacing w:line="360" w:lineRule="exact"/>
              <w:ind w:firstLine="560"/>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根据屠宰企业申请，审核组依据《畜禽屠宰企业等级认定量化评分表》对该企业进行了审核</w:t>
            </w:r>
            <w:r>
              <w:rPr>
                <w:rFonts w:ascii="仿宋_GB2312" w:eastAsia="仿宋_GB2312" w:hAnsi="宋体" w:cs="宋体" w:hint="eastAsia"/>
                <w:color w:val="000000"/>
                <w:kern w:val="0"/>
                <w:sz w:val="24"/>
                <w:shd w:val="clear" w:color="auto" w:fill="FFFFFF"/>
              </w:rPr>
              <w:t>。</w:t>
            </w:r>
          </w:p>
          <w:p w:rsidR="00E51301" w:rsidRDefault="00E51301" w:rsidP="00E632BC">
            <w:pPr>
              <w:widowControl/>
              <w:shd w:val="clear" w:color="auto" w:fill="FFFFFF"/>
              <w:spacing w:line="360" w:lineRule="exact"/>
              <w:ind w:firstLine="560"/>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1</w:t>
            </w:r>
            <w:r>
              <w:rPr>
                <w:rFonts w:ascii="仿宋_GB2312" w:eastAsia="仿宋_GB2312" w:hAnsi="宋体" w:cs="宋体" w:hint="eastAsia"/>
                <w:color w:val="000000"/>
                <w:kern w:val="0"/>
                <w:sz w:val="24"/>
                <w:shd w:val="clear" w:color="auto" w:fill="FFFFFF"/>
              </w:rPr>
              <w:t>、规化与布局：</w:t>
            </w:r>
            <w:r w:rsidRPr="00E62699">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分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2</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设施设备</w:t>
            </w:r>
            <w:r>
              <w:rPr>
                <w:rFonts w:ascii="仿宋_GB2312" w:eastAsia="仿宋_GB2312" w:hAnsi="宋体" w:cs="宋体" w:hint="eastAsia"/>
                <w:color w:val="000000"/>
                <w:kern w:val="0"/>
                <w:sz w:val="24"/>
                <w:shd w:val="clear" w:color="auto" w:fill="FFFFFF"/>
              </w:rPr>
              <w:t>：</w:t>
            </w:r>
            <w:r w:rsidRPr="00E62699">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分     </w:t>
            </w:r>
            <w:r>
              <w:rPr>
                <w:rFonts w:ascii="仿宋_GB2312" w:eastAsia="仿宋_GB2312" w:hAnsi="宋体" w:cs="宋体" w:hint="eastAsia"/>
                <w:color w:val="000000"/>
                <w:kern w:val="0"/>
                <w:sz w:val="24"/>
                <w:shd w:val="clear" w:color="auto" w:fill="FFFFFF"/>
              </w:rPr>
              <w:t xml:space="preserve"> </w:t>
            </w:r>
          </w:p>
          <w:p w:rsidR="00E51301" w:rsidRDefault="00E51301" w:rsidP="00E632BC">
            <w:pPr>
              <w:widowControl/>
              <w:shd w:val="clear" w:color="auto" w:fill="FFFFFF"/>
              <w:spacing w:line="360" w:lineRule="exact"/>
              <w:ind w:firstLine="560"/>
              <w:jc w:val="lef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3、</w:t>
            </w:r>
            <w:r w:rsidRPr="00B42DE6">
              <w:rPr>
                <w:rFonts w:ascii="仿宋_GB2312" w:eastAsia="仿宋_GB2312" w:hAnsi="宋体" w:cs="宋体" w:hint="eastAsia"/>
                <w:color w:val="000000"/>
                <w:kern w:val="0"/>
                <w:sz w:val="24"/>
                <w:shd w:val="clear" w:color="auto" w:fill="FFFFFF"/>
              </w:rPr>
              <w:t>屠宰</w:t>
            </w:r>
            <w:r>
              <w:rPr>
                <w:rFonts w:ascii="仿宋_GB2312" w:eastAsia="仿宋_GB2312" w:hAnsi="宋体" w:cs="宋体" w:hint="eastAsia"/>
                <w:color w:val="000000"/>
                <w:kern w:val="0"/>
                <w:sz w:val="24"/>
                <w:shd w:val="clear" w:color="auto" w:fill="FFFFFF"/>
              </w:rPr>
              <w:t>生产：</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E51301" w:rsidRPr="00B42DE6" w:rsidRDefault="00E51301" w:rsidP="00E632BC">
            <w:pPr>
              <w:widowControl/>
              <w:shd w:val="clear" w:color="auto" w:fill="FFFFFF"/>
              <w:spacing w:line="360" w:lineRule="exact"/>
              <w:jc w:val="lef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4、</w:t>
            </w:r>
            <w:r w:rsidRPr="00B42DE6">
              <w:rPr>
                <w:rFonts w:ascii="仿宋_GB2312" w:eastAsia="仿宋_GB2312" w:hAnsi="宋体" w:cs="宋体" w:hint="eastAsia"/>
                <w:color w:val="000000"/>
                <w:kern w:val="0"/>
                <w:sz w:val="24"/>
                <w:shd w:val="clear" w:color="auto" w:fill="FFFFFF"/>
              </w:rPr>
              <w:t>质量控制</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r>
              <w:rPr>
                <w:rFonts w:ascii="仿宋_GB2312" w:eastAsia="仿宋_GB2312" w:hAnsi="宋体" w:cs="宋体" w:hint="eastAsia"/>
                <w:color w:val="000000"/>
                <w:kern w:val="0"/>
                <w:sz w:val="24"/>
                <w:shd w:val="clear" w:color="auto" w:fill="FFFFFF"/>
              </w:rPr>
              <w:t xml:space="preserve">      5、</w:t>
            </w:r>
            <w:r w:rsidRPr="00B42DE6">
              <w:rPr>
                <w:rFonts w:ascii="仿宋_GB2312" w:eastAsia="仿宋_GB2312" w:hAnsi="宋体" w:cs="宋体" w:hint="eastAsia"/>
                <w:color w:val="000000"/>
                <w:kern w:val="0"/>
                <w:sz w:val="24"/>
                <w:shd w:val="clear" w:color="auto" w:fill="FFFFFF"/>
              </w:rPr>
              <w:t>品质检验</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E51301" w:rsidRPr="00B42DE6" w:rsidRDefault="00E51301" w:rsidP="00E632BC">
            <w:pPr>
              <w:widowControl/>
              <w:shd w:val="clear" w:color="auto" w:fill="FFFFFF"/>
              <w:spacing w:line="360" w:lineRule="exact"/>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6、</w:t>
            </w:r>
            <w:r w:rsidRPr="00B42DE6">
              <w:rPr>
                <w:rFonts w:ascii="仿宋_GB2312" w:eastAsia="仿宋_GB2312" w:hAnsi="宋体" w:cs="宋体" w:hint="eastAsia"/>
                <w:color w:val="000000"/>
                <w:kern w:val="0"/>
                <w:sz w:val="24"/>
                <w:shd w:val="clear" w:color="auto" w:fill="FFFFFF"/>
              </w:rPr>
              <w:t xml:space="preserve">人员       </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分      </w:t>
            </w:r>
            <w:r>
              <w:rPr>
                <w:rFonts w:ascii="仿宋_GB2312" w:eastAsia="仿宋_GB2312" w:hAnsi="宋体" w:cs="宋体" w:hint="eastAsia"/>
                <w:color w:val="000000"/>
                <w:kern w:val="0"/>
                <w:sz w:val="24"/>
                <w:shd w:val="clear" w:color="auto" w:fill="FFFFFF"/>
              </w:rPr>
              <w:t>7、</w:t>
            </w:r>
            <w:r w:rsidRPr="00B42DE6">
              <w:rPr>
                <w:rFonts w:ascii="仿宋_GB2312" w:eastAsia="仿宋_GB2312" w:hAnsi="宋体" w:cs="宋体" w:hint="eastAsia"/>
                <w:color w:val="000000"/>
                <w:kern w:val="0"/>
                <w:sz w:val="24"/>
                <w:shd w:val="clear" w:color="auto" w:fill="FFFFFF"/>
              </w:rPr>
              <w:t xml:space="preserve">管理制度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E51301" w:rsidRPr="00B42DE6" w:rsidRDefault="00E51301" w:rsidP="00E632BC">
            <w:pPr>
              <w:widowControl/>
              <w:shd w:val="clear" w:color="auto" w:fill="FFFFFF"/>
              <w:spacing w:line="360" w:lineRule="exact"/>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8、</w:t>
            </w:r>
            <w:r w:rsidRPr="00B42DE6">
              <w:rPr>
                <w:rFonts w:ascii="仿宋_GB2312" w:eastAsia="仿宋_GB2312" w:hAnsi="宋体" w:cs="宋体" w:hint="eastAsia"/>
                <w:color w:val="000000"/>
                <w:kern w:val="0"/>
                <w:sz w:val="24"/>
                <w:shd w:val="clear" w:color="auto" w:fill="FFFFFF"/>
              </w:rPr>
              <w:t xml:space="preserve">产品出厂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9、</w:t>
            </w:r>
            <w:r w:rsidRPr="00B42DE6">
              <w:rPr>
                <w:rFonts w:ascii="仿宋_GB2312" w:eastAsia="仿宋_GB2312" w:hAnsi="宋体" w:cs="宋体" w:hint="eastAsia"/>
                <w:color w:val="000000"/>
                <w:kern w:val="0"/>
                <w:sz w:val="24"/>
                <w:shd w:val="clear" w:color="auto" w:fill="FFFFFF"/>
              </w:rPr>
              <w:t xml:space="preserve">守法诚信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E51301" w:rsidRPr="00B42DE6" w:rsidRDefault="00E51301" w:rsidP="00E632BC">
            <w:pPr>
              <w:widowControl/>
              <w:shd w:val="clear" w:color="auto" w:fill="FFFFFF"/>
              <w:spacing w:line="200" w:lineRule="exact"/>
              <w:rPr>
                <w:rFonts w:ascii="仿宋_GB2312" w:eastAsia="仿宋_GB2312" w:hAnsi="宋体" w:cs="宋体"/>
                <w:color w:val="000000"/>
                <w:kern w:val="0"/>
                <w:sz w:val="24"/>
                <w:shd w:val="clear" w:color="auto" w:fill="FFFFFF"/>
              </w:rPr>
            </w:pPr>
          </w:p>
          <w:p w:rsidR="00E51301" w:rsidRDefault="00E51301" w:rsidP="00E632BC">
            <w:pPr>
              <w:widowControl/>
              <w:shd w:val="clear" w:color="auto" w:fill="FFFFFF"/>
              <w:spacing w:line="360" w:lineRule="exac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该企业综合得分：</w:t>
            </w:r>
            <w:r w:rsidRPr="00B42DE6">
              <w:rPr>
                <w:rFonts w:ascii="仿宋_GB2312" w:eastAsia="仿宋_GB2312" w:hAnsi="宋体" w:cs="宋体" w:hint="eastAsia"/>
                <w:color w:val="000000"/>
                <w:kern w:val="0"/>
                <w:sz w:val="24"/>
                <w:u w:val="single"/>
                <w:shd w:val="clear" w:color="auto" w:fill="FFFFFF"/>
              </w:rPr>
              <w:t xml:space="preserve">      </w:t>
            </w:r>
            <w:r w:rsidRPr="00B42DE6">
              <w:rPr>
                <w:rFonts w:ascii="仿宋_GB2312" w:eastAsia="仿宋_GB2312" w:hAnsi="宋体" w:cs="宋体" w:hint="eastAsia"/>
                <w:color w:val="000000"/>
                <w:kern w:val="0"/>
                <w:sz w:val="24"/>
                <w:shd w:val="clear" w:color="auto" w:fill="FFFFFF"/>
              </w:rPr>
              <w:t>分        认定等级：</w:t>
            </w:r>
            <w:r w:rsidRPr="00B42DE6">
              <w:rPr>
                <w:rFonts w:ascii="仿宋_GB2312" w:eastAsia="仿宋_GB2312" w:hAnsi="宋体" w:cs="宋体" w:hint="eastAsia"/>
                <w:color w:val="000000"/>
                <w:kern w:val="0"/>
                <w:sz w:val="24"/>
                <w:u w:val="single"/>
                <w:shd w:val="clear" w:color="auto" w:fill="FFFFFF"/>
              </w:rPr>
              <w:t xml:space="preserve">       </w:t>
            </w:r>
            <w:r w:rsidRPr="00B42DE6">
              <w:rPr>
                <w:rFonts w:ascii="仿宋_GB2312" w:eastAsia="仿宋_GB2312" w:hAnsi="宋体" w:cs="宋体" w:hint="eastAsia"/>
                <w:color w:val="000000"/>
                <w:kern w:val="0"/>
                <w:sz w:val="24"/>
                <w:shd w:val="clear" w:color="auto" w:fill="FFFFFF"/>
              </w:rPr>
              <w:t>级</w:t>
            </w:r>
          </w:p>
          <w:p w:rsidR="00E51301" w:rsidRDefault="00E51301" w:rsidP="00E632BC">
            <w:pPr>
              <w:widowControl/>
              <w:shd w:val="clear" w:color="auto" w:fill="FFFFFF"/>
              <w:spacing w:line="360" w:lineRule="exact"/>
              <w:rPr>
                <w:rFonts w:ascii="仿宋_GB2312" w:eastAsia="仿宋_GB2312" w:hAnsi="宋体" w:cs="宋体"/>
                <w:b/>
                <w:color w:val="FF0000"/>
                <w:kern w:val="0"/>
                <w:sz w:val="24"/>
                <w:u w:val="single"/>
                <w:shd w:val="clear" w:color="auto" w:fill="FFFFFF"/>
              </w:rPr>
            </w:pPr>
          </w:p>
          <w:p w:rsidR="00E51301" w:rsidRDefault="00E51301" w:rsidP="00E632BC">
            <w:pPr>
              <w:widowControl/>
              <w:shd w:val="clear" w:color="auto" w:fill="FFFFFF"/>
              <w:spacing w:line="360" w:lineRule="exact"/>
              <w:rPr>
                <w:rFonts w:ascii="仿宋_GB2312" w:eastAsia="仿宋_GB2312" w:hAnsi="宋体" w:cs="宋体"/>
                <w:b/>
                <w:color w:val="FF0000"/>
                <w:kern w:val="0"/>
                <w:sz w:val="24"/>
                <w:u w:val="single"/>
                <w:shd w:val="clear" w:color="auto" w:fill="FFFFFF"/>
              </w:rPr>
            </w:pPr>
          </w:p>
          <w:p w:rsidR="00E51301" w:rsidRDefault="00E51301" w:rsidP="00E632BC">
            <w:pPr>
              <w:widowControl/>
              <w:shd w:val="clear" w:color="auto" w:fill="FFFFFF"/>
              <w:spacing w:line="360" w:lineRule="exact"/>
              <w:rPr>
                <w:rFonts w:ascii="仿宋_GB2312" w:eastAsia="仿宋_GB2312" w:hAnsi="宋体" w:cs="宋体"/>
                <w:b/>
                <w:bCs/>
                <w:color w:val="000000"/>
                <w:kern w:val="0"/>
                <w:sz w:val="24"/>
                <w:shd w:val="clear" w:color="auto" w:fill="FFFFFF"/>
              </w:rPr>
            </w:pPr>
            <w:r>
              <w:rPr>
                <w:rFonts w:ascii="仿宋_GB2312" w:eastAsia="仿宋_GB2312" w:hAnsi="宋体" w:cs="宋体" w:hint="eastAsia"/>
                <w:color w:val="000000"/>
                <w:kern w:val="0"/>
                <w:sz w:val="24"/>
                <w:shd w:val="clear" w:color="auto" w:fill="FFFFFF"/>
              </w:rPr>
              <w:t>审核</w:t>
            </w:r>
            <w:r w:rsidRPr="00CD5A6A">
              <w:rPr>
                <w:rFonts w:ascii="仿宋_GB2312" w:eastAsia="仿宋_GB2312" w:hAnsi="宋体" w:cs="宋体" w:hint="eastAsia"/>
                <w:color w:val="000000"/>
                <w:kern w:val="0"/>
                <w:sz w:val="24"/>
                <w:shd w:val="clear" w:color="auto" w:fill="FFFFFF"/>
              </w:rPr>
              <w:t>验收人员：组长签字：</w:t>
            </w:r>
            <w:r w:rsidRPr="00CD5A6A">
              <w:rPr>
                <w:rFonts w:ascii="仿宋_GB2312" w:eastAsia="仿宋_GB2312" w:hAnsi="宋体" w:cs="宋体"/>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CD5A6A">
              <w:rPr>
                <w:rFonts w:ascii="仿宋_GB2312" w:eastAsia="仿宋_GB2312" w:hAnsi="宋体" w:cs="宋体"/>
                <w:color w:val="000000"/>
                <w:kern w:val="0"/>
                <w:sz w:val="24"/>
                <w:shd w:val="clear" w:color="auto" w:fill="FFFFFF"/>
              </w:rPr>
              <w:t xml:space="preserve"> 成员签字：</w:t>
            </w:r>
          </w:p>
        </w:tc>
      </w:tr>
      <w:tr w:rsidR="00E51301" w:rsidRPr="00B42DE6" w:rsidTr="00E632BC">
        <w:trPr>
          <w:trHeight w:val="2178"/>
        </w:trPr>
        <w:tc>
          <w:tcPr>
            <w:tcW w:w="1031" w:type="dxa"/>
            <w:vMerge/>
            <w:vAlign w:val="center"/>
          </w:tcPr>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tc>
        <w:tc>
          <w:tcPr>
            <w:tcW w:w="7783" w:type="dxa"/>
            <w:gridSpan w:val="4"/>
          </w:tcPr>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县级畜牧兽医部门意见</w:t>
            </w: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w:t>
            </w: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（单位盖章）</w:t>
            </w: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单位负责人签字：</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 年   月   日 </w:t>
            </w:r>
          </w:p>
        </w:tc>
      </w:tr>
      <w:tr w:rsidR="00E51301" w:rsidRPr="00B42DE6" w:rsidTr="00E632BC">
        <w:trPr>
          <w:trHeight w:val="2168"/>
        </w:trPr>
        <w:tc>
          <w:tcPr>
            <w:tcW w:w="1031" w:type="dxa"/>
            <w:vMerge/>
            <w:vAlign w:val="center"/>
          </w:tcPr>
          <w:p w:rsidR="00E51301" w:rsidRPr="00B42DE6" w:rsidRDefault="00E51301" w:rsidP="00E632BC">
            <w:pPr>
              <w:widowControl/>
              <w:spacing w:line="312" w:lineRule="atLeast"/>
              <w:jc w:val="center"/>
              <w:rPr>
                <w:rFonts w:ascii="仿宋_GB2312" w:eastAsia="仿宋_GB2312" w:hAnsi="宋体" w:cs="宋体"/>
                <w:b/>
                <w:bCs/>
                <w:color w:val="000000"/>
                <w:kern w:val="0"/>
                <w:sz w:val="24"/>
                <w:shd w:val="clear" w:color="auto" w:fill="FFFFFF"/>
              </w:rPr>
            </w:pPr>
          </w:p>
        </w:tc>
        <w:tc>
          <w:tcPr>
            <w:tcW w:w="7783" w:type="dxa"/>
            <w:gridSpan w:val="4"/>
          </w:tcPr>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市级畜牧兽医部门意见</w:t>
            </w: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   </w:t>
            </w: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（单位盖章）</w:t>
            </w:r>
          </w:p>
          <w:p w:rsidR="00E51301" w:rsidRPr="00B42DE6" w:rsidRDefault="00E51301" w:rsidP="00E632BC">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单位负责人签字：</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年   月   日 </w:t>
            </w:r>
          </w:p>
        </w:tc>
      </w:tr>
    </w:tbl>
    <w:p w:rsidR="00E51301" w:rsidRPr="00B42DE6" w:rsidRDefault="00E51301" w:rsidP="00E51301">
      <w:pPr>
        <w:widowControl/>
        <w:shd w:val="clear" w:color="auto" w:fill="FFFFFF"/>
        <w:spacing w:line="312" w:lineRule="atLeast"/>
        <w:ind w:left="1155" w:hangingChars="550" w:hanging="1155"/>
        <w:jc w:val="left"/>
        <w:rPr>
          <w:rFonts w:ascii="仿宋_GB2312" w:eastAsia="仿宋_GB2312" w:hAnsi="宋体" w:cs="宋体"/>
          <w:color w:val="000000"/>
          <w:kern w:val="0"/>
          <w:szCs w:val="21"/>
          <w:shd w:val="clear" w:color="auto" w:fill="FFFFFF"/>
        </w:rPr>
      </w:pPr>
      <w:r w:rsidRPr="00B42DE6">
        <w:rPr>
          <w:rFonts w:ascii="仿宋_GB2312" w:eastAsia="仿宋_GB2312" w:hAnsi="宋体" w:cs="宋体" w:hint="eastAsia"/>
          <w:color w:val="000000"/>
          <w:kern w:val="0"/>
          <w:szCs w:val="21"/>
          <w:shd w:val="clear" w:color="auto" w:fill="FFFFFF"/>
        </w:rPr>
        <w:t xml:space="preserve">  </w:t>
      </w:r>
      <w:r>
        <w:rPr>
          <w:rFonts w:ascii="仿宋_GB2312" w:eastAsia="仿宋_GB2312" w:hAnsi="宋体" w:cs="宋体" w:hint="eastAsia"/>
          <w:color w:val="000000"/>
          <w:kern w:val="0"/>
          <w:szCs w:val="21"/>
          <w:shd w:val="clear" w:color="auto" w:fill="FFFFFF"/>
        </w:rPr>
        <w:t>说明：</w:t>
      </w:r>
      <w:r w:rsidRPr="00B42DE6">
        <w:rPr>
          <w:rFonts w:ascii="仿宋_GB2312" w:eastAsia="仿宋_GB2312" w:hAnsi="宋体" w:cs="宋体" w:hint="eastAsia"/>
          <w:color w:val="000000"/>
          <w:kern w:val="0"/>
          <w:szCs w:val="21"/>
          <w:shd w:val="clear" w:color="auto" w:fill="FFFFFF"/>
        </w:rPr>
        <w:t>1</w:t>
      </w:r>
      <w:r>
        <w:rPr>
          <w:rFonts w:ascii="仿宋_GB2312" w:eastAsia="仿宋_GB2312" w:hAnsi="宋体" w:cs="宋体" w:hint="eastAsia"/>
          <w:color w:val="000000"/>
          <w:kern w:val="0"/>
          <w:szCs w:val="21"/>
          <w:shd w:val="clear" w:color="auto" w:fill="FFFFFF"/>
        </w:rPr>
        <w:t>、</w:t>
      </w:r>
      <w:r w:rsidRPr="00B42DE6">
        <w:rPr>
          <w:rFonts w:ascii="仿宋_GB2312" w:eastAsia="仿宋_GB2312" w:hAnsi="宋体" w:cs="宋体" w:hint="eastAsia"/>
          <w:color w:val="000000"/>
          <w:kern w:val="0"/>
          <w:szCs w:val="21"/>
          <w:shd w:val="clear" w:color="auto" w:fill="FFFFFF"/>
        </w:rPr>
        <w:t>审核组根据《畜禽屠宰</w:t>
      </w:r>
      <w:r>
        <w:rPr>
          <w:rFonts w:ascii="仿宋_GB2312" w:eastAsia="仿宋_GB2312" w:hAnsi="宋体" w:cs="宋体" w:hint="eastAsia"/>
          <w:color w:val="000000"/>
          <w:kern w:val="0"/>
          <w:szCs w:val="21"/>
          <w:shd w:val="clear" w:color="auto" w:fill="FFFFFF"/>
        </w:rPr>
        <w:t>企业</w:t>
      </w:r>
      <w:r w:rsidRPr="00B42DE6">
        <w:rPr>
          <w:rFonts w:ascii="仿宋_GB2312" w:eastAsia="仿宋_GB2312" w:hAnsi="宋体" w:cs="宋体" w:hint="eastAsia"/>
          <w:color w:val="000000"/>
          <w:kern w:val="0"/>
          <w:szCs w:val="21"/>
          <w:shd w:val="clear" w:color="auto" w:fill="FFFFFF"/>
        </w:rPr>
        <w:t xml:space="preserve">等级认定量化评分表》进行审核打分，审核结束后对审核结果进行认定，提出企业认定等级意见； </w:t>
      </w:r>
    </w:p>
    <w:p w:rsidR="00E51301" w:rsidRPr="00B42DE6" w:rsidRDefault="00E51301" w:rsidP="00E51301">
      <w:pPr>
        <w:widowControl/>
        <w:shd w:val="clear" w:color="auto" w:fill="FFFFFF"/>
        <w:spacing w:line="312" w:lineRule="atLeast"/>
        <w:jc w:val="left"/>
        <w:rPr>
          <w:rFonts w:ascii="仿宋_GB2312" w:eastAsia="仿宋_GB2312"/>
          <w:sz w:val="24"/>
        </w:rPr>
      </w:pPr>
      <w:r>
        <w:rPr>
          <w:rFonts w:ascii="仿宋_GB2312" w:eastAsia="仿宋_GB2312" w:hAnsi="宋体" w:cs="宋体" w:hint="eastAsia"/>
          <w:color w:val="000000"/>
          <w:kern w:val="0"/>
          <w:szCs w:val="21"/>
          <w:shd w:val="clear" w:color="auto" w:fill="FFFFFF"/>
        </w:rPr>
        <w:t xml:space="preserve">        2、</w:t>
      </w:r>
      <w:r w:rsidRPr="00B42DE6">
        <w:rPr>
          <w:rFonts w:ascii="仿宋_GB2312" w:eastAsia="仿宋_GB2312" w:hAnsi="宋体" w:cs="宋体" w:hint="eastAsia"/>
          <w:color w:val="000000"/>
          <w:kern w:val="0"/>
          <w:szCs w:val="21"/>
          <w:shd w:val="clear" w:color="auto" w:fill="FFFFFF"/>
        </w:rPr>
        <w:t>此表一式</w:t>
      </w:r>
      <w:r>
        <w:rPr>
          <w:rFonts w:ascii="仿宋_GB2312" w:eastAsia="仿宋_GB2312" w:hAnsi="宋体" w:cs="宋体" w:hint="eastAsia"/>
          <w:color w:val="000000"/>
          <w:kern w:val="0"/>
          <w:szCs w:val="21"/>
          <w:shd w:val="clear" w:color="auto" w:fill="FFFFFF"/>
        </w:rPr>
        <w:t>二</w:t>
      </w:r>
      <w:r w:rsidRPr="00B42DE6">
        <w:rPr>
          <w:rFonts w:ascii="仿宋_GB2312" w:eastAsia="仿宋_GB2312" w:hAnsi="宋体" w:cs="宋体" w:hint="eastAsia"/>
          <w:color w:val="000000"/>
          <w:kern w:val="0"/>
          <w:szCs w:val="21"/>
          <w:shd w:val="clear" w:color="auto" w:fill="FFFFFF"/>
        </w:rPr>
        <w:t>份，一份本单位留存，</w:t>
      </w:r>
      <w:r>
        <w:rPr>
          <w:rFonts w:ascii="仿宋_GB2312" w:eastAsia="仿宋_GB2312" w:hAnsi="宋体" w:cs="宋体" w:hint="eastAsia"/>
          <w:color w:val="000000"/>
          <w:kern w:val="0"/>
          <w:szCs w:val="21"/>
          <w:shd w:val="clear" w:color="auto" w:fill="FFFFFF"/>
        </w:rPr>
        <w:t>一份报省级</w:t>
      </w:r>
      <w:r w:rsidRPr="00B42DE6">
        <w:rPr>
          <w:rFonts w:ascii="仿宋_GB2312" w:eastAsia="仿宋_GB2312" w:hAnsi="宋体" w:cs="宋体" w:hint="eastAsia"/>
          <w:color w:val="000000"/>
          <w:kern w:val="0"/>
          <w:szCs w:val="21"/>
          <w:shd w:val="clear" w:color="auto" w:fill="FFFFFF"/>
        </w:rPr>
        <w:t>畜牧兽医部门。</w:t>
      </w:r>
    </w:p>
    <w:p w:rsidR="00E51301" w:rsidRPr="00273437" w:rsidRDefault="00E51301" w:rsidP="00E51301">
      <w:pPr>
        <w:spacing w:line="460" w:lineRule="exact"/>
        <w:rPr>
          <w:rFonts w:ascii="黑体" w:eastAsia="黑体" w:hAnsi="楷体_GB2312" w:cs="楷体_GB2312"/>
          <w:bCs/>
          <w:sz w:val="32"/>
          <w:szCs w:val="32"/>
        </w:rPr>
      </w:pPr>
      <w:r w:rsidRPr="00273437">
        <w:rPr>
          <w:rFonts w:ascii="黑体" w:eastAsia="黑体" w:hAnsi="楷体_GB2312" w:cs="楷体_GB2312" w:hint="eastAsia"/>
          <w:bCs/>
          <w:sz w:val="32"/>
          <w:szCs w:val="32"/>
        </w:rPr>
        <w:lastRenderedPageBreak/>
        <w:t>附</w:t>
      </w:r>
      <w:r>
        <w:rPr>
          <w:rFonts w:ascii="黑体" w:eastAsia="黑体" w:hAnsi="楷体_GB2312" w:cs="楷体_GB2312" w:hint="eastAsia"/>
          <w:bCs/>
          <w:sz w:val="32"/>
          <w:szCs w:val="32"/>
        </w:rPr>
        <w:t>件3</w:t>
      </w:r>
    </w:p>
    <w:p w:rsidR="00E51301" w:rsidRDefault="00E51301" w:rsidP="00E51301">
      <w:pPr>
        <w:spacing w:line="460" w:lineRule="exact"/>
        <w:jc w:val="center"/>
        <w:rPr>
          <w:rFonts w:ascii="方正小标宋简体" w:eastAsia="方正小标宋简体" w:hAnsi="楷体_GB2312" w:cs="楷体_GB2312"/>
          <w:bCs/>
          <w:sz w:val="36"/>
          <w:szCs w:val="36"/>
        </w:rPr>
      </w:pPr>
    </w:p>
    <w:p w:rsidR="00E51301" w:rsidRDefault="00E51301" w:rsidP="00E51301">
      <w:pPr>
        <w:spacing w:line="560" w:lineRule="exact"/>
        <w:ind w:rightChars="-160" w:right="-336"/>
        <w:jc w:val="left"/>
        <w:rPr>
          <w:rFonts w:ascii="黑体" w:eastAsia="黑体" w:hAnsi="宋体" w:cs="宋体"/>
          <w:kern w:val="0"/>
          <w:sz w:val="32"/>
          <w:szCs w:val="32"/>
        </w:rPr>
      </w:pPr>
    </w:p>
    <w:p w:rsidR="00E51301" w:rsidRPr="008B004E" w:rsidRDefault="00E51301" w:rsidP="00E51301">
      <w:pPr>
        <w:spacing w:line="560" w:lineRule="exact"/>
        <w:ind w:rightChars="-160" w:right="-336"/>
        <w:jc w:val="left"/>
        <w:rPr>
          <w:rFonts w:ascii="方正小标宋简体" w:eastAsia="方正小标宋简体" w:hAnsi="宋体" w:cs="宋体" w:hint="eastAsia"/>
          <w:kern w:val="0"/>
          <w:sz w:val="44"/>
          <w:szCs w:val="44"/>
        </w:rPr>
      </w:pPr>
      <w:r w:rsidRPr="008B004E">
        <w:rPr>
          <w:rFonts w:ascii="方正小标宋简体" w:eastAsia="方正小标宋简体" w:hAnsi="宋体" w:cs="宋体" w:hint="eastAsia"/>
          <w:kern w:val="0"/>
          <w:sz w:val="44"/>
          <w:szCs w:val="44"/>
        </w:rPr>
        <w:t xml:space="preserve"> </w:t>
      </w:r>
      <w:r w:rsidRPr="008B004E">
        <w:rPr>
          <w:rFonts w:ascii="方正小标宋简体" w:eastAsia="方正小标宋简体" w:hAnsi="宋体" w:cs="宋体" w:hint="eastAsia"/>
          <w:kern w:val="0"/>
          <w:sz w:val="44"/>
          <w:szCs w:val="44"/>
          <w:u w:val="single"/>
        </w:rPr>
        <w:t xml:space="preserve">       </w:t>
      </w:r>
      <w:r w:rsidRPr="008B004E">
        <w:rPr>
          <w:rFonts w:ascii="方正小标宋简体" w:eastAsia="方正小标宋简体" w:hAnsi="宋体" w:cs="宋体" w:hint="eastAsia"/>
          <w:kern w:val="0"/>
          <w:sz w:val="44"/>
          <w:szCs w:val="44"/>
        </w:rPr>
        <w:t>市畜禽屠宰企业初定等级情况统计表</w:t>
      </w:r>
    </w:p>
    <w:p w:rsidR="00E51301" w:rsidRPr="00127317" w:rsidRDefault="00E51301" w:rsidP="00E51301">
      <w:pPr>
        <w:spacing w:line="560" w:lineRule="exact"/>
        <w:ind w:rightChars="-160" w:right="-336" w:firstLineChars="250" w:firstLine="600"/>
        <w:jc w:val="left"/>
        <w:rPr>
          <w:rFonts w:ascii="黑体" w:eastAsia="黑体" w:hAnsi="楷体_GB2312" w:cs="楷体_GB2312"/>
          <w:bCs/>
          <w:sz w:val="24"/>
        </w:rPr>
      </w:pPr>
      <w:r w:rsidRPr="00127317">
        <w:rPr>
          <w:rFonts w:ascii="黑体" w:eastAsia="黑体" w:hAnsi="宋体" w:cs="宋体" w:hint="eastAsia"/>
          <w:kern w:val="0"/>
          <w:sz w:val="24"/>
        </w:rPr>
        <w:t xml:space="preserve">          </w:t>
      </w:r>
    </w:p>
    <w:tbl>
      <w:tblPr>
        <w:tblW w:w="95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850"/>
        <w:gridCol w:w="1382"/>
        <w:gridCol w:w="1242"/>
        <w:gridCol w:w="699"/>
        <w:gridCol w:w="699"/>
        <w:gridCol w:w="828"/>
        <w:gridCol w:w="773"/>
        <w:gridCol w:w="804"/>
        <w:gridCol w:w="711"/>
        <w:gridCol w:w="851"/>
      </w:tblGrid>
      <w:tr w:rsidR="00E51301" w:rsidTr="00E632BC">
        <w:trPr>
          <w:trHeight w:val="581"/>
        </w:trPr>
        <w:tc>
          <w:tcPr>
            <w:tcW w:w="707" w:type="dxa"/>
            <w:vMerge w:val="restart"/>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序号</w:t>
            </w:r>
          </w:p>
        </w:tc>
        <w:tc>
          <w:tcPr>
            <w:tcW w:w="851" w:type="dxa"/>
            <w:vMerge w:val="restart"/>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畜种</w:t>
            </w:r>
          </w:p>
        </w:tc>
        <w:tc>
          <w:tcPr>
            <w:tcW w:w="1383" w:type="dxa"/>
            <w:vMerge w:val="restart"/>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企业名称</w:t>
            </w:r>
          </w:p>
        </w:tc>
        <w:tc>
          <w:tcPr>
            <w:tcW w:w="1243" w:type="dxa"/>
            <w:vMerge w:val="restart"/>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地址</w:t>
            </w:r>
          </w:p>
        </w:tc>
        <w:tc>
          <w:tcPr>
            <w:tcW w:w="699" w:type="dxa"/>
            <w:vMerge w:val="restart"/>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法人代表</w:t>
            </w:r>
          </w:p>
        </w:tc>
        <w:tc>
          <w:tcPr>
            <w:tcW w:w="699" w:type="dxa"/>
            <w:vMerge w:val="restart"/>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联系</w:t>
            </w:r>
          </w:p>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电话</w:t>
            </w:r>
          </w:p>
        </w:tc>
        <w:tc>
          <w:tcPr>
            <w:tcW w:w="1601" w:type="dxa"/>
            <w:gridSpan w:val="2"/>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初步认定</w:t>
            </w:r>
          </w:p>
        </w:tc>
        <w:tc>
          <w:tcPr>
            <w:tcW w:w="1511" w:type="dxa"/>
            <w:gridSpan w:val="2"/>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会商结果</w:t>
            </w:r>
          </w:p>
        </w:tc>
        <w:tc>
          <w:tcPr>
            <w:tcW w:w="851" w:type="dxa"/>
            <w:vMerge w:val="restart"/>
            <w:vAlign w:val="center"/>
          </w:tcPr>
          <w:p w:rsidR="00E51301" w:rsidRPr="00841FA2" w:rsidRDefault="00E51301" w:rsidP="00E632BC">
            <w:pPr>
              <w:jc w:val="center"/>
              <w:rPr>
                <w:rFonts w:ascii="方正小标宋简体" w:eastAsia="方正小标宋简体" w:hAnsi="仿宋" w:cs="宋体"/>
                <w:color w:val="333333"/>
                <w:kern w:val="0"/>
                <w:sz w:val="24"/>
              </w:rPr>
            </w:pPr>
            <w:r w:rsidRPr="00841FA2">
              <w:rPr>
                <w:rFonts w:ascii="方正小标宋简体" w:eastAsia="方正小标宋简体" w:hAnsi="黑体" w:cs="宋体" w:hint="eastAsia"/>
                <w:color w:val="333333"/>
                <w:kern w:val="0"/>
                <w:sz w:val="24"/>
              </w:rPr>
              <w:t>备注</w:t>
            </w:r>
          </w:p>
        </w:tc>
      </w:tr>
      <w:tr w:rsidR="00E51301" w:rsidTr="00E632BC">
        <w:trPr>
          <w:trHeight w:val="505"/>
        </w:trPr>
        <w:tc>
          <w:tcPr>
            <w:tcW w:w="707" w:type="dxa"/>
            <w:vMerge/>
          </w:tcPr>
          <w:p w:rsidR="00E51301" w:rsidRPr="00841FA2" w:rsidRDefault="00E51301" w:rsidP="00E632BC">
            <w:pPr>
              <w:rPr>
                <w:rFonts w:ascii="黑体" w:eastAsia="黑体" w:hAnsi="黑体" w:cs="宋体"/>
                <w:color w:val="333333"/>
                <w:kern w:val="0"/>
                <w:sz w:val="24"/>
              </w:rPr>
            </w:pPr>
          </w:p>
        </w:tc>
        <w:tc>
          <w:tcPr>
            <w:tcW w:w="851" w:type="dxa"/>
            <w:vMerge/>
          </w:tcPr>
          <w:p w:rsidR="00E51301" w:rsidRPr="00841FA2" w:rsidRDefault="00E51301" w:rsidP="00E632BC">
            <w:pPr>
              <w:rPr>
                <w:rFonts w:ascii="黑体" w:eastAsia="黑体" w:hAnsi="黑体" w:cs="宋体"/>
                <w:color w:val="333333"/>
                <w:kern w:val="0"/>
                <w:sz w:val="24"/>
              </w:rPr>
            </w:pPr>
          </w:p>
        </w:tc>
        <w:tc>
          <w:tcPr>
            <w:tcW w:w="1383" w:type="dxa"/>
            <w:vMerge/>
          </w:tcPr>
          <w:p w:rsidR="00E51301" w:rsidRPr="00841FA2" w:rsidRDefault="00E51301" w:rsidP="00E632BC">
            <w:pPr>
              <w:rPr>
                <w:rFonts w:ascii="黑体" w:eastAsia="黑体" w:hAnsi="黑体" w:cs="宋体"/>
                <w:color w:val="333333"/>
                <w:kern w:val="0"/>
                <w:sz w:val="24"/>
              </w:rPr>
            </w:pPr>
          </w:p>
        </w:tc>
        <w:tc>
          <w:tcPr>
            <w:tcW w:w="1243" w:type="dxa"/>
            <w:vMerge/>
          </w:tcPr>
          <w:p w:rsidR="00E51301" w:rsidRPr="00841FA2" w:rsidRDefault="00E51301" w:rsidP="00E632BC">
            <w:pPr>
              <w:rPr>
                <w:rFonts w:ascii="黑体" w:eastAsia="黑体" w:hAnsi="黑体" w:cs="宋体"/>
                <w:color w:val="333333"/>
                <w:kern w:val="0"/>
                <w:sz w:val="24"/>
              </w:rPr>
            </w:pPr>
          </w:p>
        </w:tc>
        <w:tc>
          <w:tcPr>
            <w:tcW w:w="699" w:type="dxa"/>
            <w:vMerge/>
          </w:tcPr>
          <w:p w:rsidR="00E51301" w:rsidRPr="00841FA2" w:rsidRDefault="00E51301" w:rsidP="00E632BC">
            <w:pPr>
              <w:rPr>
                <w:rFonts w:ascii="黑体" w:eastAsia="黑体" w:hAnsi="黑体" w:cs="宋体"/>
                <w:color w:val="333333"/>
                <w:kern w:val="0"/>
                <w:sz w:val="24"/>
              </w:rPr>
            </w:pPr>
          </w:p>
        </w:tc>
        <w:tc>
          <w:tcPr>
            <w:tcW w:w="699" w:type="dxa"/>
            <w:vMerge/>
          </w:tcPr>
          <w:p w:rsidR="00E51301" w:rsidRPr="00841FA2" w:rsidRDefault="00E51301" w:rsidP="00E632BC">
            <w:pPr>
              <w:rPr>
                <w:rFonts w:ascii="黑体" w:eastAsia="黑体" w:hAnsi="黑体" w:cs="宋体"/>
                <w:color w:val="333333"/>
                <w:kern w:val="0"/>
                <w:sz w:val="24"/>
              </w:rPr>
            </w:pPr>
          </w:p>
        </w:tc>
        <w:tc>
          <w:tcPr>
            <w:tcW w:w="828" w:type="dxa"/>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得分</w:t>
            </w:r>
          </w:p>
        </w:tc>
        <w:tc>
          <w:tcPr>
            <w:tcW w:w="773" w:type="dxa"/>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等级</w:t>
            </w:r>
          </w:p>
        </w:tc>
        <w:tc>
          <w:tcPr>
            <w:tcW w:w="800" w:type="dxa"/>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得分</w:t>
            </w:r>
          </w:p>
        </w:tc>
        <w:tc>
          <w:tcPr>
            <w:tcW w:w="711" w:type="dxa"/>
            <w:vAlign w:val="center"/>
          </w:tcPr>
          <w:p w:rsidR="00E51301" w:rsidRPr="00841FA2" w:rsidRDefault="00E51301" w:rsidP="00E632BC">
            <w:pPr>
              <w:jc w:val="center"/>
              <w:rPr>
                <w:rFonts w:ascii="方正小标宋简体" w:eastAsia="方正小标宋简体" w:hAnsi="黑体" w:cs="宋体"/>
                <w:color w:val="333333"/>
                <w:kern w:val="0"/>
                <w:sz w:val="24"/>
              </w:rPr>
            </w:pPr>
            <w:r w:rsidRPr="00841FA2">
              <w:rPr>
                <w:rFonts w:ascii="方正小标宋简体" w:eastAsia="方正小标宋简体" w:hAnsi="黑体" w:cs="宋体" w:hint="eastAsia"/>
                <w:color w:val="333333"/>
                <w:kern w:val="0"/>
                <w:sz w:val="24"/>
              </w:rPr>
              <w:t>等级</w:t>
            </w:r>
          </w:p>
        </w:tc>
        <w:tc>
          <w:tcPr>
            <w:tcW w:w="851" w:type="dxa"/>
            <w:vMerge/>
          </w:tcPr>
          <w:p w:rsidR="00E51301" w:rsidRPr="00841FA2" w:rsidRDefault="00E51301" w:rsidP="00E632BC">
            <w:pPr>
              <w:rPr>
                <w:rFonts w:ascii="仿宋_GB2312" w:eastAsia="仿宋_GB2312" w:hAnsi="仿宋" w:cs="宋体"/>
                <w:color w:val="333333"/>
                <w:kern w:val="0"/>
                <w:sz w:val="28"/>
                <w:szCs w:val="28"/>
              </w:rPr>
            </w:pPr>
          </w:p>
        </w:tc>
      </w:tr>
      <w:tr w:rsidR="00E51301" w:rsidTr="00E632B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c>
          <w:tcPr>
            <w:tcW w:w="1383" w:type="dxa"/>
          </w:tcPr>
          <w:p w:rsidR="00E51301" w:rsidRPr="00841FA2" w:rsidRDefault="00E51301" w:rsidP="00E632BC">
            <w:pPr>
              <w:rPr>
                <w:rFonts w:ascii="仿宋_GB2312" w:eastAsia="仿宋_GB2312" w:hAnsi="仿宋" w:cs="宋体"/>
                <w:color w:val="333333"/>
                <w:kern w:val="0"/>
                <w:sz w:val="32"/>
                <w:szCs w:val="32"/>
              </w:rPr>
            </w:pPr>
          </w:p>
        </w:tc>
        <w:tc>
          <w:tcPr>
            <w:tcW w:w="1243"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仿宋_GB2312" w:eastAsia="仿宋_GB2312" w:hAnsi="仿宋" w:cs="宋体"/>
                <w:color w:val="333333"/>
                <w:kern w:val="0"/>
                <w:sz w:val="32"/>
                <w:szCs w:val="32"/>
              </w:rPr>
            </w:pPr>
          </w:p>
        </w:tc>
        <w:tc>
          <w:tcPr>
            <w:tcW w:w="699" w:type="dxa"/>
          </w:tcPr>
          <w:p w:rsidR="00E51301" w:rsidRPr="00841FA2" w:rsidRDefault="00E51301" w:rsidP="00E632BC">
            <w:pPr>
              <w:rPr>
                <w:rFonts w:ascii="仿宋_GB2312" w:eastAsia="仿宋_GB2312" w:hAnsi="仿宋" w:cs="宋体"/>
                <w:color w:val="333333"/>
                <w:kern w:val="0"/>
                <w:sz w:val="32"/>
                <w:szCs w:val="32"/>
              </w:rPr>
            </w:pPr>
          </w:p>
        </w:tc>
        <w:tc>
          <w:tcPr>
            <w:tcW w:w="828" w:type="dxa"/>
          </w:tcPr>
          <w:p w:rsidR="00E51301" w:rsidRPr="00841FA2" w:rsidRDefault="00E51301" w:rsidP="00E632BC">
            <w:pPr>
              <w:rPr>
                <w:rFonts w:ascii="仿宋_GB2312" w:eastAsia="仿宋_GB2312" w:hAnsi="仿宋" w:cs="宋体"/>
                <w:color w:val="333333"/>
                <w:kern w:val="0"/>
                <w:sz w:val="32"/>
                <w:szCs w:val="32"/>
              </w:rPr>
            </w:pPr>
          </w:p>
        </w:tc>
        <w:tc>
          <w:tcPr>
            <w:tcW w:w="773" w:type="dxa"/>
          </w:tcPr>
          <w:p w:rsidR="00E51301" w:rsidRPr="00841FA2" w:rsidRDefault="00E51301" w:rsidP="00E632BC">
            <w:pPr>
              <w:rPr>
                <w:rFonts w:ascii="仿宋_GB2312" w:eastAsia="仿宋_GB2312" w:hAnsi="仿宋" w:cs="宋体"/>
                <w:color w:val="333333"/>
                <w:kern w:val="0"/>
                <w:sz w:val="32"/>
                <w:szCs w:val="32"/>
              </w:rPr>
            </w:pPr>
          </w:p>
        </w:tc>
        <w:tc>
          <w:tcPr>
            <w:tcW w:w="804" w:type="dxa"/>
          </w:tcPr>
          <w:p w:rsidR="00E51301" w:rsidRPr="00841FA2" w:rsidRDefault="00E51301" w:rsidP="00E632BC">
            <w:pPr>
              <w:rPr>
                <w:rFonts w:ascii="仿宋_GB2312" w:eastAsia="仿宋_GB2312" w:hAnsi="仿宋" w:cs="宋体"/>
                <w:color w:val="333333"/>
                <w:kern w:val="0"/>
                <w:sz w:val="32"/>
                <w:szCs w:val="32"/>
              </w:rPr>
            </w:pPr>
          </w:p>
        </w:t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r>
      <w:tr w:rsidR="00E51301" w:rsidTr="00E632B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c>
          <w:tcPr>
            <w:tcW w:w="1383" w:type="dxa"/>
          </w:tcPr>
          <w:p w:rsidR="00E51301" w:rsidRPr="00841FA2" w:rsidRDefault="00E51301" w:rsidP="00E632BC">
            <w:pPr>
              <w:rPr>
                <w:rFonts w:ascii="仿宋_GB2312" w:eastAsia="仿宋_GB2312" w:hAnsi="仿宋" w:cs="宋体"/>
                <w:color w:val="333333"/>
                <w:kern w:val="0"/>
                <w:sz w:val="32"/>
                <w:szCs w:val="32"/>
              </w:rPr>
            </w:pPr>
          </w:p>
        </w:tc>
        <w:tc>
          <w:tcPr>
            <w:tcW w:w="1243"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仿宋_GB2312" w:eastAsia="仿宋_GB2312" w:hAnsi="仿宋" w:cs="宋体"/>
                <w:color w:val="333333"/>
                <w:kern w:val="0"/>
                <w:sz w:val="32"/>
                <w:szCs w:val="32"/>
              </w:rPr>
            </w:pPr>
          </w:p>
        </w:tc>
        <w:tc>
          <w:tcPr>
            <w:tcW w:w="828" w:type="dxa"/>
          </w:tcPr>
          <w:p w:rsidR="00E51301" w:rsidRPr="00841FA2" w:rsidRDefault="00E51301" w:rsidP="00E632BC">
            <w:pPr>
              <w:rPr>
                <w:rFonts w:ascii="仿宋_GB2312" w:eastAsia="仿宋_GB2312" w:hAnsi="仿宋" w:cs="宋体"/>
                <w:color w:val="333333"/>
                <w:kern w:val="0"/>
                <w:sz w:val="32"/>
                <w:szCs w:val="32"/>
              </w:rPr>
            </w:pPr>
          </w:p>
        </w:tc>
        <w:tc>
          <w:tcPr>
            <w:tcW w:w="773" w:type="dxa"/>
          </w:tcPr>
          <w:p w:rsidR="00E51301" w:rsidRPr="00841FA2" w:rsidRDefault="00E51301" w:rsidP="00E632BC">
            <w:pPr>
              <w:rPr>
                <w:rFonts w:ascii="仿宋_GB2312" w:eastAsia="仿宋_GB2312" w:hAnsi="仿宋" w:cs="宋体"/>
                <w:color w:val="333333"/>
                <w:kern w:val="0"/>
                <w:sz w:val="32"/>
                <w:szCs w:val="32"/>
              </w:rPr>
            </w:pPr>
          </w:p>
        </w:tc>
        <w:tc>
          <w:tcPr>
            <w:tcW w:w="804" w:type="dxa"/>
          </w:tcPr>
          <w:p w:rsidR="00E51301" w:rsidRPr="00841FA2" w:rsidRDefault="00E51301" w:rsidP="00E632BC">
            <w:pPr>
              <w:rPr>
                <w:rFonts w:ascii="仿宋_GB2312" w:eastAsia="仿宋_GB2312" w:hAnsi="仿宋" w:cs="宋体"/>
                <w:color w:val="333333"/>
                <w:kern w:val="0"/>
                <w:sz w:val="32"/>
                <w:szCs w:val="32"/>
              </w:rPr>
            </w:pPr>
          </w:p>
        </w:t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r>
      <w:tr w:rsidR="00E51301" w:rsidTr="00E632BC">
        <w:tc>
          <w:tcPr>
            <w:tcW w:w="707" w:type="dxa"/>
          </w:tcPr>
          <w:p w:rsidR="00E51301" w:rsidRPr="00841FA2" w:rsidRDefault="00E51301" w:rsidP="00E632BC">
            <w:pPr>
              <w:rPr>
                <w:rFonts w:ascii="仿宋_GB2312" w:eastAsia="仿宋_GB2312" w:hAnsi="仿宋" w:cs="宋体"/>
                <w:color w:val="333333"/>
                <w:kern w:val="0"/>
                <w:sz w:val="32"/>
                <w:szCs w:val="32"/>
              </w:rPr>
            </w:pPr>
            <w:r w:rsidRPr="00841FA2">
              <w:rPr>
                <w:rFonts w:ascii="仿宋_GB2312" w:eastAsia="仿宋_GB2312" w:hAnsi="仿宋" w:cs="宋体" w:hint="eastAsia"/>
                <w:color w:val="333333"/>
                <w:kern w:val="0"/>
                <w:sz w:val="32"/>
                <w:szCs w:val="32"/>
              </w:rPr>
              <w:t>、</w:t>
            </w:r>
          </w:p>
        </w:tc>
        <w:tc>
          <w:tcPr>
            <w:tcW w:w="851" w:type="dxa"/>
          </w:tcPr>
          <w:p w:rsidR="00E51301" w:rsidRPr="00841FA2" w:rsidRDefault="00E51301" w:rsidP="00E632BC">
            <w:pPr>
              <w:rPr>
                <w:rFonts w:ascii="仿宋_GB2312" w:eastAsia="仿宋_GB2312" w:hAnsi="仿宋" w:cs="宋体"/>
                <w:color w:val="333333"/>
                <w:kern w:val="0"/>
                <w:sz w:val="32"/>
                <w:szCs w:val="32"/>
              </w:rPr>
            </w:pPr>
          </w:p>
        </w:tc>
        <w:tc>
          <w:tcPr>
            <w:tcW w:w="1383" w:type="dxa"/>
          </w:tcPr>
          <w:p w:rsidR="00E51301" w:rsidRPr="00841FA2" w:rsidRDefault="00E51301" w:rsidP="00E632BC">
            <w:pPr>
              <w:rPr>
                <w:rFonts w:ascii="仿宋_GB2312" w:eastAsia="仿宋_GB2312" w:hAnsi="仿宋" w:cs="宋体"/>
                <w:color w:val="333333"/>
                <w:kern w:val="0"/>
                <w:sz w:val="32"/>
                <w:szCs w:val="32"/>
              </w:rPr>
            </w:pPr>
          </w:p>
        </w:tc>
        <w:tc>
          <w:tcPr>
            <w:tcW w:w="1243"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仿宋_GB2312" w:eastAsia="仿宋_GB2312" w:hAnsi="仿宋" w:cs="宋体"/>
                <w:color w:val="333333"/>
                <w:kern w:val="0"/>
                <w:sz w:val="32"/>
                <w:szCs w:val="32"/>
              </w:rPr>
            </w:pPr>
          </w:p>
        </w:tc>
        <w:tc>
          <w:tcPr>
            <w:tcW w:w="828" w:type="dxa"/>
          </w:tcPr>
          <w:p w:rsidR="00E51301" w:rsidRPr="00841FA2" w:rsidRDefault="00E51301" w:rsidP="00E632BC">
            <w:pPr>
              <w:rPr>
                <w:rFonts w:ascii="仿宋_GB2312" w:eastAsia="仿宋_GB2312" w:hAnsi="仿宋" w:cs="宋体"/>
                <w:color w:val="333333"/>
                <w:kern w:val="0"/>
                <w:sz w:val="32"/>
                <w:szCs w:val="32"/>
              </w:rPr>
            </w:pPr>
          </w:p>
        </w:tc>
        <w:tc>
          <w:tcPr>
            <w:tcW w:w="773" w:type="dxa"/>
          </w:tcPr>
          <w:p w:rsidR="00E51301" w:rsidRPr="00841FA2" w:rsidRDefault="00E51301" w:rsidP="00E632BC">
            <w:pPr>
              <w:rPr>
                <w:rFonts w:ascii="仿宋_GB2312" w:eastAsia="仿宋_GB2312" w:hAnsi="仿宋" w:cs="宋体"/>
                <w:color w:val="333333"/>
                <w:kern w:val="0"/>
                <w:sz w:val="32"/>
                <w:szCs w:val="32"/>
              </w:rPr>
            </w:pPr>
          </w:p>
        </w:tc>
        <w:tc>
          <w:tcPr>
            <w:tcW w:w="804" w:type="dxa"/>
          </w:tcPr>
          <w:p w:rsidR="00E51301" w:rsidRPr="00841FA2" w:rsidRDefault="00E51301" w:rsidP="00E632BC">
            <w:pPr>
              <w:rPr>
                <w:rFonts w:ascii="仿宋_GB2312" w:eastAsia="仿宋_GB2312" w:hAnsi="仿宋" w:cs="宋体"/>
                <w:color w:val="333333"/>
                <w:kern w:val="0"/>
                <w:sz w:val="32"/>
                <w:szCs w:val="32"/>
              </w:rPr>
            </w:pPr>
          </w:p>
        </w:t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r>
      <w:tr w:rsidR="00E51301" w:rsidTr="00E632B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c>
          <w:tcPr>
            <w:tcW w:w="1383" w:type="dxa"/>
          </w:tcPr>
          <w:p w:rsidR="00E51301" w:rsidRPr="00841FA2" w:rsidRDefault="00E51301" w:rsidP="00E632BC">
            <w:pPr>
              <w:rPr>
                <w:rFonts w:ascii="仿宋_GB2312" w:eastAsia="仿宋_GB2312" w:hAnsi="仿宋" w:cs="宋体"/>
                <w:color w:val="333333"/>
                <w:kern w:val="0"/>
                <w:sz w:val="32"/>
                <w:szCs w:val="32"/>
              </w:rPr>
            </w:pPr>
          </w:p>
        </w:tc>
        <w:tc>
          <w:tcPr>
            <w:tcW w:w="1243"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仿宋_GB2312" w:eastAsia="仿宋_GB2312" w:hAnsi="仿宋" w:cs="宋体"/>
                <w:color w:val="333333"/>
                <w:kern w:val="0"/>
                <w:sz w:val="32"/>
                <w:szCs w:val="32"/>
              </w:rPr>
            </w:pPr>
          </w:p>
        </w:tc>
        <w:tc>
          <w:tcPr>
            <w:tcW w:w="828" w:type="dxa"/>
          </w:tcPr>
          <w:p w:rsidR="00E51301" w:rsidRPr="00841FA2" w:rsidRDefault="00E51301" w:rsidP="00E632BC">
            <w:pPr>
              <w:rPr>
                <w:rFonts w:ascii="仿宋_GB2312" w:eastAsia="仿宋_GB2312" w:hAnsi="仿宋" w:cs="宋体"/>
                <w:color w:val="333333"/>
                <w:kern w:val="0"/>
                <w:sz w:val="32"/>
                <w:szCs w:val="32"/>
              </w:rPr>
            </w:pPr>
          </w:p>
        </w:tc>
        <w:tc>
          <w:tcPr>
            <w:tcW w:w="773" w:type="dxa"/>
          </w:tcPr>
          <w:p w:rsidR="00E51301" w:rsidRPr="00841FA2" w:rsidRDefault="00E51301" w:rsidP="00E632BC">
            <w:pPr>
              <w:rPr>
                <w:rFonts w:ascii="仿宋_GB2312" w:eastAsia="仿宋_GB2312" w:hAnsi="仿宋" w:cs="宋体"/>
                <w:color w:val="333333"/>
                <w:kern w:val="0"/>
                <w:sz w:val="32"/>
                <w:szCs w:val="32"/>
              </w:rPr>
            </w:pPr>
          </w:p>
        </w:tc>
        <w:tc>
          <w:tcPr>
            <w:tcW w:w="804" w:type="dxa"/>
          </w:tcPr>
          <w:p w:rsidR="00E51301" w:rsidRPr="00841FA2" w:rsidRDefault="00E51301" w:rsidP="00E632BC">
            <w:pPr>
              <w:rPr>
                <w:rFonts w:ascii="仿宋_GB2312" w:eastAsia="仿宋_GB2312" w:hAnsi="仿宋" w:cs="宋体"/>
                <w:color w:val="333333"/>
                <w:kern w:val="0"/>
                <w:sz w:val="32"/>
                <w:szCs w:val="32"/>
              </w:rPr>
            </w:pPr>
          </w:p>
        </w:t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r>
      <w:tr w:rsidR="00E51301" w:rsidTr="00E632B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c>
          <w:tcPr>
            <w:tcW w:w="1383" w:type="dxa"/>
          </w:tcPr>
          <w:p w:rsidR="00E51301" w:rsidRPr="00841FA2" w:rsidRDefault="00E51301" w:rsidP="00E632BC">
            <w:pPr>
              <w:rPr>
                <w:rFonts w:ascii="仿宋_GB2312" w:eastAsia="仿宋_GB2312" w:hAnsi="仿宋" w:cs="宋体"/>
                <w:color w:val="333333"/>
                <w:kern w:val="0"/>
                <w:sz w:val="32"/>
                <w:szCs w:val="32"/>
              </w:rPr>
            </w:pPr>
          </w:p>
        </w:tc>
        <w:tc>
          <w:tcPr>
            <w:tcW w:w="1243"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仿宋_GB2312" w:eastAsia="仿宋_GB2312" w:hAnsi="仿宋" w:cs="宋体"/>
                <w:color w:val="333333"/>
                <w:kern w:val="0"/>
                <w:sz w:val="32"/>
                <w:szCs w:val="32"/>
              </w:rPr>
            </w:pPr>
          </w:p>
        </w:tc>
        <w:tc>
          <w:tcPr>
            <w:tcW w:w="828" w:type="dxa"/>
          </w:tcPr>
          <w:p w:rsidR="00E51301" w:rsidRPr="00841FA2" w:rsidRDefault="00E51301" w:rsidP="00E632BC">
            <w:pPr>
              <w:rPr>
                <w:rFonts w:ascii="仿宋_GB2312" w:eastAsia="仿宋_GB2312" w:hAnsi="仿宋" w:cs="宋体"/>
                <w:color w:val="333333"/>
                <w:kern w:val="0"/>
                <w:sz w:val="32"/>
                <w:szCs w:val="32"/>
              </w:rPr>
            </w:pPr>
          </w:p>
        </w:tc>
        <w:tc>
          <w:tcPr>
            <w:tcW w:w="773" w:type="dxa"/>
          </w:tcPr>
          <w:p w:rsidR="00E51301" w:rsidRPr="00841FA2" w:rsidRDefault="00E51301" w:rsidP="00E632BC">
            <w:pPr>
              <w:rPr>
                <w:rFonts w:ascii="仿宋_GB2312" w:eastAsia="仿宋_GB2312" w:hAnsi="仿宋" w:cs="宋体"/>
                <w:color w:val="333333"/>
                <w:kern w:val="0"/>
                <w:sz w:val="32"/>
                <w:szCs w:val="32"/>
              </w:rPr>
            </w:pPr>
          </w:p>
        </w:tc>
        <w:tc>
          <w:tcPr>
            <w:tcW w:w="804" w:type="dxa"/>
          </w:tcPr>
          <w:p w:rsidR="00E51301" w:rsidRPr="00841FA2" w:rsidRDefault="00E51301" w:rsidP="00E632BC">
            <w:pPr>
              <w:rPr>
                <w:rFonts w:ascii="仿宋_GB2312" w:eastAsia="仿宋_GB2312" w:hAnsi="仿宋" w:cs="宋体"/>
                <w:color w:val="333333"/>
                <w:kern w:val="0"/>
                <w:sz w:val="32"/>
                <w:szCs w:val="32"/>
              </w:rPr>
            </w:pPr>
          </w:p>
        </w:t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r>
      <w:tr w:rsidR="00E51301" w:rsidTr="00E632B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c>
          <w:tcPr>
            <w:tcW w:w="1383" w:type="dxa"/>
          </w:tcPr>
          <w:p w:rsidR="00E51301" w:rsidRPr="00841FA2" w:rsidRDefault="00E51301" w:rsidP="00E632BC">
            <w:pPr>
              <w:rPr>
                <w:rFonts w:ascii="仿宋_GB2312" w:eastAsia="仿宋_GB2312" w:hAnsi="仿宋" w:cs="宋体"/>
                <w:color w:val="333333"/>
                <w:kern w:val="0"/>
                <w:sz w:val="32"/>
                <w:szCs w:val="32"/>
              </w:rPr>
            </w:pPr>
          </w:p>
        </w:tc>
        <w:tc>
          <w:tcPr>
            <w:tcW w:w="1243"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仿宋_GB2312" w:eastAsia="仿宋_GB2312" w:hAnsi="仿宋" w:cs="宋体"/>
                <w:color w:val="333333"/>
                <w:kern w:val="0"/>
                <w:sz w:val="32"/>
                <w:szCs w:val="32"/>
              </w:rPr>
            </w:pPr>
          </w:p>
        </w:tc>
        <w:tc>
          <w:tcPr>
            <w:tcW w:w="828" w:type="dxa"/>
          </w:tcPr>
          <w:p w:rsidR="00E51301" w:rsidRPr="00841FA2" w:rsidRDefault="00E51301" w:rsidP="00E632BC">
            <w:pPr>
              <w:rPr>
                <w:rFonts w:ascii="仿宋_GB2312" w:eastAsia="仿宋_GB2312" w:hAnsi="仿宋" w:cs="宋体"/>
                <w:color w:val="333333"/>
                <w:kern w:val="0"/>
                <w:sz w:val="32"/>
                <w:szCs w:val="32"/>
              </w:rPr>
            </w:pPr>
          </w:p>
        </w:tc>
        <w:tc>
          <w:tcPr>
            <w:tcW w:w="773" w:type="dxa"/>
          </w:tcPr>
          <w:p w:rsidR="00E51301" w:rsidRPr="00841FA2" w:rsidRDefault="00E51301" w:rsidP="00E632BC">
            <w:pPr>
              <w:rPr>
                <w:rFonts w:ascii="仿宋_GB2312" w:eastAsia="仿宋_GB2312" w:hAnsi="仿宋" w:cs="宋体"/>
                <w:color w:val="333333"/>
                <w:kern w:val="0"/>
                <w:sz w:val="32"/>
                <w:szCs w:val="32"/>
              </w:rPr>
            </w:pPr>
          </w:p>
        </w:tc>
        <w:tc>
          <w:tcPr>
            <w:tcW w:w="804" w:type="dxa"/>
          </w:tcPr>
          <w:p w:rsidR="00E51301" w:rsidRPr="00841FA2" w:rsidRDefault="00E51301" w:rsidP="00E632BC">
            <w:pPr>
              <w:rPr>
                <w:rFonts w:ascii="仿宋_GB2312" w:eastAsia="仿宋_GB2312" w:hAnsi="仿宋" w:cs="宋体"/>
                <w:color w:val="333333"/>
                <w:kern w:val="0"/>
                <w:sz w:val="32"/>
                <w:szCs w:val="32"/>
              </w:rPr>
            </w:pPr>
          </w:p>
        </w:t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r>
      <w:tr w:rsidR="00E51301" w:rsidTr="00E632B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c>
          <w:tcPr>
            <w:tcW w:w="1383" w:type="dxa"/>
          </w:tcPr>
          <w:p w:rsidR="00E51301" w:rsidRPr="00841FA2" w:rsidRDefault="00E51301" w:rsidP="00E632BC">
            <w:pPr>
              <w:rPr>
                <w:rFonts w:ascii="仿宋_GB2312" w:eastAsia="仿宋_GB2312" w:hAnsi="仿宋" w:cs="宋体"/>
                <w:color w:val="333333"/>
                <w:kern w:val="0"/>
                <w:sz w:val="32"/>
                <w:szCs w:val="32"/>
              </w:rPr>
            </w:pPr>
          </w:p>
        </w:tc>
        <w:tc>
          <w:tcPr>
            <w:tcW w:w="1243"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黑体" w:eastAsia="黑体" w:hAnsi="黑体" w:cs="宋体"/>
                <w:color w:val="333333"/>
                <w:kern w:val="0"/>
                <w:sz w:val="24"/>
              </w:rPr>
            </w:pPr>
          </w:p>
        </w:tc>
        <w:tc>
          <w:tcPr>
            <w:tcW w:w="699" w:type="dxa"/>
          </w:tcPr>
          <w:p w:rsidR="00E51301" w:rsidRPr="00841FA2" w:rsidRDefault="00E51301" w:rsidP="00E632BC">
            <w:pPr>
              <w:rPr>
                <w:rFonts w:ascii="仿宋_GB2312" w:eastAsia="仿宋_GB2312" w:hAnsi="仿宋" w:cs="宋体"/>
                <w:color w:val="333333"/>
                <w:kern w:val="0"/>
                <w:sz w:val="32"/>
                <w:szCs w:val="32"/>
              </w:rPr>
            </w:pPr>
          </w:p>
        </w:tc>
        <w:tc>
          <w:tcPr>
            <w:tcW w:w="828" w:type="dxa"/>
          </w:tcPr>
          <w:p w:rsidR="00E51301" w:rsidRPr="00841FA2" w:rsidRDefault="00E51301" w:rsidP="00E632BC">
            <w:pPr>
              <w:rPr>
                <w:rFonts w:ascii="仿宋_GB2312" w:eastAsia="仿宋_GB2312" w:hAnsi="仿宋" w:cs="宋体"/>
                <w:color w:val="333333"/>
                <w:kern w:val="0"/>
                <w:sz w:val="32"/>
                <w:szCs w:val="32"/>
              </w:rPr>
            </w:pPr>
          </w:p>
        </w:tc>
        <w:tc>
          <w:tcPr>
            <w:tcW w:w="773" w:type="dxa"/>
          </w:tcPr>
          <w:p w:rsidR="00E51301" w:rsidRPr="00841FA2" w:rsidRDefault="00E51301" w:rsidP="00E632BC">
            <w:pPr>
              <w:rPr>
                <w:rFonts w:ascii="仿宋_GB2312" w:eastAsia="仿宋_GB2312" w:hAnsi="仿宋" w:cs="宋体"/>
                <w:color w:val="333333"/>
                <w:kern w:val="0"/>
                <w:sz w:val="32"/>
                <w:szCs w:val="32"/>
              </w:rPr>
            </w:pPr>
          </w:p>
        </w:tc>
        <w:tc>
          <w:tcPr>
            <w:tcW w:w="804" w:type="dxa"/>
          </w:tcPr>
          <w:p w:rsidR="00E51301" w:rsidRPr="00841FA2" w:rsidRDefault="00E51301" w:rsidP="00E632BC">
            <w:pPr>
              <w:rPr>
                <w:rFonts w:ascii="仿宋_GB2312" w:eastAsia="仿宋_GB2312" w:hAnsi="仿宋" w:cs="宋体"/>
                <w:color w:val="333333"/>
                <w:kern w:val="0"/>
                <w:sz w:val="32"/>
                <w:szCs w:val="32"/>
              </w:rPr>
            </w:pPr>
          </w:p>
        </w:tc>
        <w:tc>
          <w:tcPr>
            <w:tcW w:w="707" w:type="dxa"/>
          </w:tcPr>
          <w:p w:rsidR="00E51301" w:rsidRPr="00841FA2" w:rsidRDefault="00E51301" w:rsidP="00E632BC">
            <w:pPr>
              <w:rPr>
                <w:rFonts w:ascii="仿宋_GB2312" w:eastAsia="仿宋_GB2312" w:hAnsi="仿宋" w:cs="宋体"/>
                <w:color w:val="333333"/>
                <w:kern w:val="0"/>
                <w:sz w:val="32"/>
                <w:szCs w:val="32"/>
              </w:rPr>
            </w:pPr>
          </w:p>
        </w:tc>
        <w:tc>
          <w:tcPr>
            <w:tcW w:w="851" w:type="dxa"/>
          </w:tcPr>
          <w:p w:rsidR="00E51301" w:rsidRPr="00841FA2" w:rsidRDefault="00E51301" w:rsidP="00E632BC">
            <w:pPr>
              <w:rPr>
                <w:rFonts w:ascii="仿宋_GB2312" w:eastAsia="仿宋_GB2312" w:hAnsi="仿宋" w:cs="宋体"/>
                <w:color w:val="333333"/>
                <w:kern w:val="0"/>
                <w:sz w:val="32"/>
                <w:szCs w:val="32"/>
              </w:rPr>
            </w:pPr>
          </w:p>
        </w:tc>
      </w:tr>
    </w:tbl>
    <w:p w:rsidR="00E51301" w:rsidRPr="00491E1B" w:rsidRDefault="00E51301" w:rsidP="00E51301">
      <w:pPr>
        <w:ind w:firstLineChars="50" w:firstLine="120"/>
        <w:rPr>
          <w:rFonts w:ascii="仿宋_GB2312" w:eastAsia="仿宋_GB2312" w:hAnsi="仿宋" w:cs="宋体"/>
          <w:color w:val="333333"/>
          <w:kern w:val="0"/>
          <w:sz w:val="32"/>
          <w:szCs w:val="32"/>
        </w:rPr>
      </w:pPr>
      <w:r w:rsidRPr="00CD5A6A">
        <w:rPr>
          <w:rFonts w:ascii="仿宋_GB2312" w:eastAsia="仿宋_GB2312" w:hAnsi="宋体" w:cs="宋体" w:hint="eastAsia"/>
          <w:kern w:val="0"/>
          <w:sz w:val="24"/>
        </w:rPr>
        <w:t>填报人：</w:t>
      </w:r>
      <w:r w:rsidRPr="00CD5A6A">
        <w:rPr>
          <w:rFonts w:ascii="仿宋_GB2312" w:eastAsia="仿宋_GB2312" w:hAnsi="宋体" w:cs="宋体"/>
          <w:kern w:val="0"/>
          <w:sz w:val="24"/>
        </w:rPr>
        <w:t xml:space="preserve">                                             联系电话：</w:t>
      </w:r>
    </w:p>
    <w:p w:rsidR="00E51301" w:rsidRDefault="00E51301" w:rsidP="00E51301">
      <w:pPr>
        <w:spacing w:line="560" w:lineRule="exact"/>
        <w:ind w:rightChars="-160" w:right="-336"/>
        <w:jc w:val="left"/>
        <w:rPr>
          <w:rFonts w:ascii="黑体" w:eastAsia="黑体" w:hAnsi="宋体" w:cs="宋体"/>
          <w:kern w:val="0"/>
          <w:sz w:val="32"/>
          <w:szCs w:val="32"/>
        </w:rPr>
      </w:pPr>
    </w:p>
    <w:p w:rsidR="00E51301" w:rsidRPr="000F38A7" w:rsidRDefault="00E51301" w:rsidP="00E51301">
      <w:pPr>
        <w:spacing w:line="560" w:lineRule="exact"/>
        <w:ind w:rightChars="-160" w:right="-336"/>
        <w:jc w:val="left"/>
        <w:rPr>
          <w:rFonts w:ascii="仿宋_GB2312" w:eastAsia="仿宋_GB2312" w:hAnsi="黑体" w:cs="宋体"/>
          <w:color w:val="333333"/>
          <w:kern w:val="0"/>
          <w:sz w:val="30"/>
          <w:szCs w:val="30"/>
        </w:rPr>
      </w:pPr>
      <w:r w:rsidRPr="000F38A7">
        <w:rPr>
          <w:rFonts w:ascii="仿宋_GB2312" w:eastAsia="仿宋_GB2312" w:hAnsi="宋体" w:cs="宋体" w:hint="eastAsia"/>
          <w:kern w:val="0"/>
          <w:sz w:val="32"/>
          <w:szCs w:val="32"/>
        </w:rPr>
        <w:t>说明</w:t>
      </w:r>
      <w:r>
        <w:rPr>
          <w:rFonts w:ascii="仿宋_GB2312" w:eastAsia="仿宋_GB2312" w:hAnsi="宋体" w:cs="宋体" w:hint="eastAsia"/>
          <w:kern w:val="0"/>
          <w:sz w:val="32"/>
          <w:szCs w:val="32"/>
        </w:rPr>
        <w:t>：</w:t>
      </w:r>
      <w:r w:rsidRPr="000F38A7">
        <w:rPr>
          <w:rFonts w:ascii="仿宋_GB2312" w:eastAsia="仿宋_GB2312" w:hAnsi="宋体" w:cs="宋体" w:hint="eastAsia"/>
          <w:kern w:val="0"/>
          <w:sz w:val="30"/>
          <w:szCs w:val="30"/>
        </w:rPr>
        <w:t>1</w:t>
      </w:r>
      <w:r w:rsidRPr="000F38A7">
        <w:rPr>
          <w:rFonts w:ascii="仿宋_GB2312" w:eastAsia="仿宋_GB2312" w:hAnsi="黑体" w:cs="宋体" w:hint="eastAsia"/>
          <w:color w:val="333333"/>
          <w:kern w:val="0"/>
          <w:sz w:val="30"/>
          <w:szCs w:val="30"/>
        </w:rPr>
        <w:t>、畜种</w:t>
      </w:r>
      <w:r>
        <w:rPr>
          <w:rFonts w:ascii="仿宋_GB2312" w:eastAsia="仿宋_GB2312" w:hAnsi="黑体" w:cs="宋体" w:hint="eastAsia"/>
          <w:color w:val="333333"/>
          <w:kern w:val="0"/>
          <w:sz w:val="30"/>
          <w:szCs w:val="30"/>
        </w:rPr>
        <w:t>是指猪、牛、羊、鸡</w:t>
      </w:r>
      <w:r w:rsidRPr="000F38A7">
        <w:rPr>
          <w:rFonts w:ascii="仿宋_GB2312" w:eastAsia="仿宋_GB2312" w:hAnsi="黑体" w:cs="宋体" w:hint="eastAsia"/>
          <w:color w:val="333333"/>
          <w:kern w:val="0"/>
          <w:sz w:val="30"/>
          <w:szCs w:val="30"/>
        </w:rPr>
        <w:t>、</w:t>
      </w:r>
      <w:r>
        <w:rPr>
          <w:rFonts w:ascii="仿宋_GB2312" w:eastAsia="仿宋_GB2312" w:hAnsi="黑体" w:cs="宋体" w:hint="eastAsia"/>
          <w:color w:val="333333"/>
          <w:kern w:val="0"/>
          <w:sz w:val="30"/>
          <w:szCs w:val="30"/>
        </w:rPr>
        <w:t>鸭、鹅、</w:t>
      </w:r>
      <w:r w:rsidRPr="000F38A7">
        <w:rPr>
          <w:rFonts w:ascii="仿宋_GB2312" w:eastAsia="仿宋_GB2312" w:hAnsi="黑体" w:cs="宋体" w:hint="eastAsia"/>
          <w:color w:val="333333"/>
          <w:kern w:val="0"/>
          <w:sz w:val="30"/>
          <w:szCs w:val="30"/>
        </w:rPr>
        <w:t>驴、兔。</w:t>
      </w:r>
    </w:p>
    <w:p w:rsidR="00E51301" w:rsidRPr="000F38A7" w:rsidRDefault="00E51301" w:rsidP="00E51301">
      <w:pPr>
        <w:spacing w:line="560" w:lineRule="exact"/>
        <w:ind w:rightChars="-160" w:right="-336"/>
        <w:jc w:val="left"/>
        <w:rPr>
          <w:rFonts w:ascii="仿宋_GB2312" w:eastAsia="仿宋_GB2312" w:hAnsi="黑体" w:cs="宋体"/>
          <w:color w:val="333333"/>
          <w:kern w:val="0"/>
          <w:sz w:val="30"/>
          <w:szCs w:val="30"/>
        </w:rPr>
      </w:pPr>
      <w:r w:rsidRPr="000F38A7">
        <w:rPr>
          <w:rFonts w:ascii="仿宋_GB2312" w:eastAsia="仿宋_GB2312" w:hAnsi="黑体" w:cs="宋体" w:hint="eastAsia"/>
          <w:color w:val="333333"/>
          <w:kern w:val="0"/>
          <w:sz w:val="30"/>
          <w:szCs w:val="30"/>
        </w:rPr>
        <w:t xml:space="preserve">     </w:t>
      </w:r>
      <w:r>
        <w:rPr>
          <w:rFonts w:ascii="仿宋_GB2312" w:eastAsia="仿宋_GB2312" w:hAnsi="黑体" w:cs="宋体" w:hint="eastAsia"/>
          <w:color w:val="333333"/>
          <w:kern w:val="0"/>
          <w:sz w:val="30"/>
          <w:szCs w:val="30"/>
        </w:rPr>
        <w:t xml:space="preserve"> </w:t>
      </w:r>
      <w:r w:rsidRPr="000F38A7">
        <w:rPr>
          <w:rFonts w:ascii="仿宋_GB2312" w:eastAsia="仿宋_GB2312" w:hAnsi="黑体" w:cs="宋体" w:hint="eastAsia"/>
          <w:color w:val="333333"/>
          <w:kern w:val="0"/>
          <w:sz w:val="30"/>
          <w:szCs w:val="30"/>
        </w:rPr>
        <w:t xml:space="preserve"> 2、</w:t>
      </w:r>
      <w:r w:rsidRPr="000F38A7">
        <w:rPr>
          <w:rFonts w:ascii="仿宋_GB2312" w:eastAsia="仿宋_GB2312" w:hAnsi="仿宋" w:cs="仿宋_GB2312" w:hint="eastAsia"/>
          <w:color w:val="000000"/>
          <w:kern w:val="0"/>
          <w:sz w:val="30"/>
          <w:szCs w:val="30"/>
          <w:shd w:val="clear" w:color="auto" w:fill="FFFFFF"/>
        </w:rPr>
        <w:t>等级</w:t>
      </w:r>
      <w:r w:rsidRPr="000F38A7">
        <w:rPr>
          <w:rFonts w:ascii="仿宋_GB2312" w:eastAsia="仿宋_GB2312" w:hAnsi="黑体" w:cs="宋体" w:hint="eastAsia"/>
          <w:color w:val="333333"/>
          <w:kern w:val="0"/>
          <w:sz w:val="30"/>
          <w:szCs w:val="30"/>
        </w:rPr>
        <w:t>是指</w:t>
      </w:r>
      <w:r w:rsidRPr="000F38A7">
        <w:rPr>
          <w:rFonts w:ascii="仿宋_GB2312" w:eastAsia="仿宋_GB2312" w:hAnsi="仿宋" w:cs="仿宋_GB2312" w:hint="eastAsia"/>
          <w:color w:val="000000"/>
          <w:kern w:val="0"/>
          <w:sz w:val="30"/>
          <w:szCs w:val="30"/>
          <w:shd w:val="clear" w:color="auto" w:fill="FFFFFF"/>
        </w:rPr>
        <w:t>A级、B级、C级三个等级。</w:t>
      </w:r>
    </w:p>
    <w:p w:rsidR="00E51301" w:rsidRDefault="00E51301" w:rsidP="00E51301">
      <w:pPr>
        <w:spacing w:line="560" w:lineRule="exact"/>
        <w:ind w:rightChars="-160" w:right="-336"/>
        <w:jc w:val="left"/>
        <w:rPr>
          <w:rFonts w:ascii="黑体" w:eastAsia="黑体" w:hAnsi="宋体" w:cs="宋体"/>
          <w:kern w:val="0"/>
          <w:sz w:val="32"/>
          <w:szCs w:val="32"/>
        </w:rPr>
      </w:pPr>
    </w:p>
    <w:p w:rsidR="00E51301" w:rsidRDefault="00E51301" w:rsidP="00E51301">
      <w:pPr>
        <w:spacing w:line="560" w:lineRule="exact"/>
        <w:ind w:rightChars="-160" w:right="-336"/>
        <w:jc w:val="left"/>
        <w:rPr>
          <w:rFonts w:ascii="黑体" w:eastAsia="黑体" w:hAnsi="宋体" w:cs="宋体"/>
          <w:kern w:val="0"/>
          <w:sz w:val="32"/>
          <w:szCs w:val="32"/>
        </w:rPr>
      </w:pPr>
    </w:p>
    <w:p w:rsidR="00E51301" w:rsidRDefault="00E51301" w:rsidP="00E51301">
      <w:pPr>
        <w:spacing w:line="560" w:lineRule="exact"/>
        <w:ind w:rightChars="-160" w:right="-336"/>
        <w:jc w:val="left"/>
        <w:rPr>
          <w:rFonts w:ascii="黑体" w:eastAsia="黑体" w:hAnsi="宋体" w:cs="宋体" w:hint="eastAsia"/>
          <w:kern w:val="0"/>
          <w:sz w:val="32"/>
          <w:szCs w:val="32"/>
        </w:rPr>
      </w:pPr>
    </w:p>
    <w:p w:rsidR="00E51301" w:rsidRDefault="00E51301" w:rsidP="00E51301">
      <w:pPr>
        <w:spacing w:line="560" w:lineRule="exact"/>
        <w:ind w:rightChars="-160" w:right="-336"/>
        <w:jc w:val="left"/>
        <w:rPr>
          <w:rFonts w:ascii="黑体" w:eastAsia="黑体" w:hAnsi="宋体" w:cs="宋体" w:hint="eastAsia"/>
          <w:kern w:val="0"/>
          <w:sz w:val="32"/>
          <w:szCs w:val="32"/>
        </w:rPr>
      </w:pPr>
    </w:p>
    <w:p w:rsidR="00E51301" w:rsidRDefault="00E51301" w:rsidP="00E51301">
      <w:pPr>
        <w:spacing w:line="560" w:lineRule="exact"/>
        <w:ind w:rightChars="-160" w:right="-336"/>
        <w:jc w:val="left"/>
        <w:rPr>
          <w:rFonts w:ascii="黑体" w:eastAsia="黑体" w:hAnsi="宋体" w:cs="宋体" w:hint="eastAsia"/>
          <w:kern w:val="0"/>
          <w:sz w:val="32"/>
          <w:szCs w:val="32"/>
        </w:rPr>
      </w:pPr>
    </w:p>
    <w:p w:rsidR="00E51301" w:rsidRDefault="00E51301" w:rsidP="00E51301">
      <w:pPr>
        <w:spacing w:line="560" w:lineRule="exact"/>
        <w:ind w:rightChars="-160" w:right="-336"/>
        <w:jc w:val="left"/>
        <w:rPr>
          <w:rFonts w:ascii="黑体" w:eastAsia="黑体" w:hAnsi="宋体" w:cs="宋体"/>
          <w:kern w:val="0"/>
          <w:sz w:val="32"/>
          <w:szCs w:val="32"/>
        </w:rPr>
      </w:pPr>
    </w:p>
    <w:p w:rsidR="00E51301" w:rsidRPr="00273437" w:rsidRDefault="00E51301" w:rsidP="00E51301">
      <w:pPr>
        <w:spacing w:line="560" w:lineRule="exact"/>
        <w:ind w:rightChars="-160" w:right="-336"/>
        <w:jc w:val="left"/>
        <w:rPr>
          <w:rFonts w:ascii="黑体" w:eastAsia="黑体" w:hAnsi="楷体_GB2312" w:cs="楷体_GB2312"/>
          <w:bCs/>
          <w:sz w:val="32"/>
          <w:szCs w:val="32"/>
        </w:rPr>
      </w:pPr>
      <w:r w:rsidRPr="00273437">
        <w:rPr>
          <w:rFonts w:ascii="黑体" w:eastAsia="黑体" w:hAnsi="宋体" w:cs="宋体" w:hint="eastAsia"/>
          <w:kern w:val="0"/>
          <w:sz w:val="32"/>
          <w:szCs w:val="32"/>
        </w:rPr>
        <w:t>附件</w:t>
      </w:r>
      <w:r>
        <w:rPr>
          <w:rFonts w:ascii="黑体" w:eastAsia="黑体" w:hAnsi="宋体" w:cs="宋体" w:hint="eastAsia"/>
          <w:kern w:val="0"/>
          <w:sz w:val="32"/>
          <w:szCs w:val="32"/>
        </w:rPr>
        <w:t>4</w:t>
      </w:r>
    </w:p>
    <w:p w:rsidR="00E51301" w:rsidRPr="00273437" w:rsidRDefault="00E51301" w:rsidP="00E51301">
      <w:pPr>
        <w:ind w:firstLine="636"/>
        <w:rPr>
          <w:rFonts w:ascii="仿宋_GB2312" w:eastAsia="仿宋_GB2312" w:hAnsi="仿宋" w:cs="宋体"/>
          <w:color w:val="333333"/>
          <w:kern w:val="0"/>
          <w:sz w:val="32"/>
          <w:szCs w:val="32"/>
        </w:rPr>
      </w:pPr>
    </w:p>
    <w:p w:rsidR="00E51301" w:rsidRPr="00A86C85" w:rsidRDefault="00E51301" w:rsidP="00E51301">
      <w:pPr>
        <w:ind w:firstLineChars="150" w:firstLine="660"/>
        <w:rPr>
          <w:rFonts w:ascii="方正小标宋简体" w:eastAsia="方正小标宋简体" w:hAnsi="仿宋" w:cs="宋体"/>
          <w:color w:val="333333"/>
          <w:kern w:val="0"/>
          <w:sz w:val="44"/>
          <w:szCs w:val="44"/>
        </w:rPr>
      </w:pPr>
      <w:r w:rsidRPr="00A86C85">
        <w:rPr>
          <w:rFonts w:ascii="方正小标宋简体" w:eastAsia="方正小标宋简体" w:hAnsi="仿宋" w:cs="宋体" w:hint="eastAsia"/>
          <w:color w:val="333333"/>
          <w:kern w:val="0"/>
          <w:sz w:val="44"/>
          <w:szCs w:val="44"/>
        </w:rPr>
        <w:t>山东省畜禽屠宰企业等级标志牌样式</w:t>
      </w:r>
    </w:p>
    <w:p w:rsidR="00E51301" w:rsidRDefault="00E51301" w:rsidP="00E51301"/>
    <w:p w:rsidR="00E51301" w:rsidRDefault="00E51301" w:rsidP="00E51301">
      <w:pPr>
        <w:jc w:val="center"/>
      </w:pPr>
      <w:r>
        <w:rPr>
          <w:noProof/>
        </w:rPr>
        <w:drawing>
          <wp:inline distT="0" distB="0" distL="0" distR="0">
            <wp:extent cx="3276600" cy="2735580"/>
            <wp:effectExtent l="19050" t="0" r="0" b="0"/>
            <wp:docPr id="1" name="图片 1" descr="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模板"/>
                    <pic:cNvPicPr>
                      <a:picLocks noChangeAspect="1" noChangeArrowheads="1"/>
                    </pic:cNvPicPr>
                  </pic:nvPicPr>
                  <pic:blipFill>
                    <a:blip r:embed="rId7" cstate="print"/>
                    <a:srcRect/>
                    <a:stretch>
                      <a:fillRect/>
                    </a:stretch>
                  </pic:blipFill>
                  <pic:spPr bwMode="auto">
                    <a:xfrm>
                      <a:off x="0" y="0"/>
                      <a:ext cx="3276600" cy="2735580"/>
                    </a:xfrm>
                    <a:prstGeom prst="rect">
                      <a:avLst/>
                    </a:prstGeom>
                    <a:noFill/>
                    <a:ln w="9525">
                      <a:noFill/>
                      <a:miter lim="800000"/>
                      <a:headEnd/>
                      <a:tailEnd/>
                    </a:ln>
                  </pic:spPr>
                </pic:pic>
              </a:graphicData>
            </a:graphic>
          </wp:inline>
        </w:drawing>
      </w:r>
    </w:p>
    <w:p w:rsidR="00E51301" w:rsidRDefault="00E51301" w:rsidP="00E51301"/>
    <w:p w:rsidR="00E51301" w:rsidRPr="00C41F88" w:rsidRDefault="00E51301" w:rsidP="00E51301">
      <w:pPr>
        <w:ind w:firstLineChars="250" w:firstLine="800"/>
        <w:rPr>
          <w:rFonts w:ascii="黑体" w:eastAsia="黑体" w:hAnsi="黑体"/>
          <w:sz w:val="32"/>
          <w:szCs w:val="32"/>
        </w:rPr>
      </w:pPr>
      <w:r w:rsidRPr="00C41F88">
        <w:rPr>
          <w:rFonts w:ascii="黑体" w:eastAsia="黑体" w:hAnsi="黑体" w:hint="eastAsia"/>
          <w:sz w:val="32"/>
          <w:szCs w:val="32"/>
        </w:rPr>
        <w:t>一、字体和尺寸</w:t>
      </w:r>
    </w:p>
    <w:p w:rsidR="00E51301" w:rsidRPr="00C41F88" w:rsidRDefault="00E51301" w:rsidP="00E51301">
      <w:pPr>
        <w:ind w:firstLineChars="200" w:firstLine="640"/>
        <w:rPr>
          <w:rFonts w:ascii="仿宋_GB2312" w:eastAsia="仿宋_GB2312"/>
          <w:sz w:val="32"/>
          <w:szCs w:val="32"/>
        </w:rPr>
      </w:pPr>
      <w:r w:rsidRPr="00C41F88">
        <w:rPr>
          <w:rFonts w:ascii="仿宋_GB2312" w:eastAsia="仿宋_GB2312" w:hint="eastAsia"/>
          <w:sz w:val="32"/>
          <w:szCs w:val="32"/>
        </w:rPr>
        <w:t>（一）“</w:t>
      </w:r>
      <w:r w:rsidRPr="00C41F88">
        <w:rPr>
          <w:rFonts w:ascii="仿宋_GB2312" w:eastAsia="仿宋_GB2312" w:hAnsi="仿宋" w:cs="宋体" w:hint="eastAsia"/>
          <w:color w:val="333333"/>
          <w:kern w:val="0"/>
          <w:sz w:val="32"/>
          <w:szCs w:val="32"/>
        </w:rPr>
        <w:t>山东省畜禽屠宰企业</w:t>
      </w:r>
      <w:r w:rsidRPr="00C41F88">
        <w:rPr>
          <w:rFonts w:ascii="仿宋_GB2312" w:eastAsia="仿宋_GB2312" w:hint="eastAsia"/>
          <w:sz w:val="32"/>
          <w:szCs w:val="32"/>
        </w:rPr>
        <w:t>”</w:t>
      </w:r>
      <w:r>
        <w:rPr>
          <w:rFonts w:ascii="仿宋_GB2312" w:eastAsia="仿宋_GB2312" w:hint="eastAsia"/>
          <w:sz w:val="32"/>
          <w:szCs w:val="32"/>
        </w:rPr>
        <w:t>“企业等级：**级”</w:t>
      </w:r>
      <w:r w:rsidRPr="00C41F88">
        <w:rPr>
          <w:rFonts w:ascii="仿宋_GB2312" w:eastAsia="仿宋_GB2312" w:hint="eastAsia"/>
          <w:sz w:val="32"/>
          <w:szCs w:val="32"/>
        </w:rPr>
        <w:t>方正美黑；其余字体方正黑体。</w:t>
      </w:r>
    </w:p>
    <w:p w:rsidR="00E51301" w:rsidRDefault="00E51301" w:rsidP="00E51301">
      <w:pPr>
        <w:ind w:firstLineChars="200" w:firstLine="640"/>
        <w:rPr>
          <w:rFonts w:ascii="仿宋_GB2312" w:eastAsia="仿宋_GB2312"/>
          <w:sz w:val="32"/>
          <w:szCs w:val="32"/>
        </w:rPr>
      </w:pPr>
      <w:r w:rsidRPr="00C41F88">
        <w:rPr>
          <w:rFonts w:ascii="仿宋_GB2312" w:eastAsia="仿宋_GB2312" w:hint="eastAsia"/>
          <w:sz w:val="32"/>
          <w:szCs w:val="32"/>
        </w:rPr>
        <w:t>（二）“</w:t>
      </w:r>
      <w:r w:rsidRPr="00C41F88">
        <w:rPr>
          <w:rFonts w:ascii="仿宋_GB2312" w:eastAsia="仿宋_GB2312" w:hAnsi="仿宋" w:cs="宋体" w:hint="eastAsia"/>
          <w:color w:val="333333"/>
          <w:kern w:val="0"/>
          <w:sz w:val="32"/>
          <w:szCs w:val="32"/>
        </w:rPr>
        <w:t>山东省畜禽屠宰企业</w:t>
      </w:r>
      <w:r w:rsidRPr="00C41F88">
        <w:rPr>
          <w:rFonts w:ascii="仿宋_GB2312" w:eastAsia="仿宋_GB2312" w:hint="eastAsia"/>
          <w:sz w:val="32"/>
          <w:szCs w:val="32"/>
        </w:rPr>
        <w:t>”</w:t>
      </w:r>
      <w:r w:rsidRPr="00A86C85">
        <w:rPr>
          <w:rFonts w:ascii="仿宋_GB2312" w:eastAsia="仿宋_GB2312" w:hint="eastAsia"/>
          <w:sz w:val="32"/>
          <w:szCs w:val="32"/>
        </w:rPr>
        <w:t xml:space="preserve"> </w:t>
      </w:r>
      <w:r w:rsidRPr="00C41F88">
        <w:rPr>
          <w:rFonts w:ascii="仿宋_GB2312" w:eastAsia="仿宋_GB2312" w:hint="eastAsia"/>
          <w:sz w:val="32"/>
          <w:szCs w:val="32"/>
        </w:rPr>
        <w:t>字高80mm，宽5</w:t>
      </w:r>
      <w:r>
        <w:rPr>
          <w:rFonts w:ascii="仿宋_GB2312" w:eastAsia="仿宋_GB2312" w:hint="eastAsia"/>
          <w:sz w:val="32"/>
          <w:szCs w:val="32"/>
        </w:rPr>
        <w:t>0</w:t>
      </w:r>
      <w:r w:rsidRPr="00C41F88">
        <w:rPr>
          <w:rFonts w:ascii="仿宋_GB2312" w:eastAsia="仿宋_GB2312" w:hint="eastAsia"/>
          <w:sz w:val="32"/>
          <w:szCs w:val="32"/>
        </w:rPr>
        <w:t xml:space="preserve"> mm，字间距</w:t>
      </w:r>
      <w:r>
        <w:rPr>
          <w:rFonts w:ascii="仿宋_GB2312" w:eastAsia="仿宋_GB2312" w:hint="eastAsia"/>
          <w:sz w:val="32"/>
          <w:szCs w:val="32"/>
        </w:rPr>
        <w:t>5</w:t>
      </w:r>
      <w:r w:rsidRPr="00C41F88">
        <w:rPr>
          <w:rFonts w:ascii="仿宋_GB2312" w:eastAsia="仿宋_GB2312" w:hint="eastAsia"/>
          <w:sz w:val="32"/>
          <w:szCs w:val="32"/>
        </w:rPr>
        <w:t xml:space="preserve"> mm</w:t>
      </w:r>
    </w:p>
    <w:p w:rsidR="00E51301" w:rsidRDefault="00E51301" w:rsidP="00E51301">
      <w:pPr>
        <w:ind w:firstLineChars="200" w:firstLine="640"/>
        <w:rPr>
          <w:rFonts w:ascii="仿宋_GB2312" w:eastAsia="仿宋_GB2312"/>
          <w:sz w:val="32"/>
          <w:szCs w:val="32"/>
        </w:rPr>
      </w:pPr>
      <w:r>
        <w:rPr>
          <w:rFonts w:ascii="仿宋_GB2312" w:eastAsia="仿宋_GB2312" w:hint="eastAsia"/>
          <w:sz w:val="32"/>
          <w:szCs w:val="32"/>
        </w:rPr>
        <w:t>“企业等级：**级”</w:t>
      </w:r>
      <w:r w:rsidRPr="00C41F88">
        <w:rPr>
          <w:rFonts w:ascii="仿宋_GB2312" w:eastAsia="仿宋_GB2312" w:hint="eastAsia"/>
          <w:sz w:val="32"/>
          <w:szCs w:val="32"/>
        </w:rPr>
        <w:t>字高</w:t>
      </w:r>
      <w:r>
        <w:rPr>
          <w:rFonts w:ascii="仿宋_GB2312" w:eastAsia="仿宋_GB2312" w:hint="eastAsia"/>
          <w:sz w:val="32"/>
          <w:szCs w:val="32"/>
        </w:rPr>
        <w:t>6</w:t>
      </w:r>
      <w:r w:rsidRPr="00C41F88">
        <w:rPr>
          <w:rFonts w:ascii="仿宋_GB2312" w:eastAsia="仿宋_GB2312" w:hint="eastAsia"/>
          <w:sz w:val="32"/>
          <w:szCs w:val="32"/>
        </w:rPr>
        <w:t>0mm，宽</w:t>
      </w:r>
      <w:r>
        <w:rPr>
          <w:rFonts w:ascii="仿宋_GB2312" w:eastAsia="仿宋_GB2312" w:hint="eastAsia"/>
          <w:sz w:val="32"/>
          <w:szCs w:val="32"/>
        </w:rPr>
        <w:t>37</w:t>
      </w:r>
      <w:r w:rsidRPr="00C41F88">
        <w:rPr>
          <w:rFonts w:ascii="仿宋_GB2312" w:eastAsia="仿宋_GB2312" w:hint="eastAsia"/>
          <w:sz w:val="32"/>
          <w:szCs w:val="32"/>
        </w:rPr>
        <w:t xml:space="preserve"> mm，字间距</w:t>
      </w:r>
      <w:r>
        <w:rPr>
          <w:rFonts w:ascii="仿宋_GB2312" w:eastAsia="仿宋_GB2312" w:hint="eastAsia"/>
          <w:sz w:val="32"/>
          <w:szCs w:val="32"/>
        </w:rPr>
        <w:t>2.5</w:t>
      </w:r>
      <w:r w:rsidRPr="00C41F88">
        <w:rPr>
          <w:rFonts w:ascii="仿宋_GB2312" w:eastAsia="仿宋_GB2312" w:hint="eastAsia"/>
          <w:sz w:val="32"/>
          <w:szCs w:val="32"/>
        </w:rPr>
        <w:t xml:space="preserve"> mm；</w:t>
      </w:r>
    </w:p>
    <w:p w:rsidR="00E51301" w:rsidRPr="00A86C85" w:rsidRDefault="00E51301" w:rsidP="00E51301">
      <w:pPr>
        <w:ind w:firstLineChars="200" w:firstLine="640"/>
        <w:rPr>
          <w:rFonts w:ascii="仿宋_GB2312" w:eastAsia="仿宋_GB2312"/>
          <w:sz w:val="32"/>
          <w:szCs w:val="32"/>
        </w:rPr>
      </w:pPr>
      <w:r>
        <w:rPr>
          <w:rFonts w:ascii="仿宋_GB2312" w:eastAsia="仿宋_GB2312" w:hint="eastAsia"/>
          <w:sz w:val="32"/>
          <w:szCs w:val="32"/>
        </w:rPr>
        <w:t>“**市农业农村局”</w:t>
      </w:r>
      <w:r w:rsidRPr="00A86C85">
        <w:rPr>
          <w:rFonts w:ascii="仿宋_GB2312" w:eastAsia="仿宋_GB2312" w:hint="eastAsia"/>
          <w:sz w:val="32"/>
          <w:szCs w:val="32"/>
        </w:rPr>
        <w:t xml:space="preserve"> </w:t>
      </w:r>
      <w:r w:rsidRPr="00C41F88">
        <w:rPr>
          <w:rFonts w:ascii="仿宋_GB2312" w:eastAsia="仿宋_GB2312" w:hint="eastAsia"/>
          <w:sz w:val="32"/>
          <w:szCs w:val="32"/>
        </w:rPr>
        <w:t>字高</w:t>
      </w:r>
      <w:r>
        <w:rPr>
          <w:rFonts w:ascii="仿宋_GB2312" w:eastAsia="仿宋_GB2312" w:hint="eastAsia"/>
          <w:sz w:val="32"/>
          <w:szCs w:val="32"/>
        </w:rPr>
        <w:t>35</w:t>
      </w:r>
      <w:r w:rsidRPr="00C41F88">
        <w:rPr>
          <w:rFonts w:ascii="仿宋_GB2312" w:eastAsia="仿宋_GB2312" w:hint="eastAsia"/>
          <w:sz w:val="32"/>
          <w:szCs w:val="32"/>
        </w:rPr>
        <w:t>mm，宽</w:t>
      </w:r>
      <w:r>
        <w:rPr>
          <w:rFonts w:ascii="仿宋_GB2312" w:eastAsia="仿宋_GB2312" w:hint="eastAsia"/>
          <w:sz w:val="32"/>
          <w:szCs w:val="32"/>
        </w:rPr>
        <w:t>35</w:t>
      </w:r>
      <w:r w:rsidRPr="00C41F88">
        <w:rPr>
          <w:rFonts w:ascii="仿宋_GB2312" w:eastAsia="仿宋_GB2312" w:hint="eastAsia"/>
          <w:sz w:val="32"/>
          <w:szCs w:val="32"/>
        </w:rPr>
        <w:t xml:space="preserve"> mm，字间距</w:t>
      </w:r>
      <w:r>
        <w:rPr>
          <w:rFonts w:ascii="仿宋_GB2312" w:eastAsia="仿宋_GB2312" w:hint="eastAsia"/>
          <w:sz w:val="32"/>
          <w:szCs w:val="32"/>
        </w:rPr>
        <w:t>3.5</w:t>
      </w:r>
      <w:r w:rsidRPr="00C41F88">
        <w:rPr>
          <w:rFonts w:ascii="仿宋_GB2312" w:eastAsia="仿宋_GB2312" w:hint="eastAsia"/>
          <w:sz w:val="32"/>
          <w:szCs w:val="32"/>
        </w:rPr>
        <w:t xml:space="preserve"> mm</w:t>
      </w:r>
      <w:r>
        <w:rPr>
          <w:rFonts w:ascii="仿宋_GB2312" w:eastAsia="仿宋_GB2312" w:hint="eastAsia"/>
          <w:sz w:val="32"/>
          <w:szCs w:val="32"/>
        </w:rPr>
        <w:t>。</w:t>
      </w:r>
    </w:p>
    <w:p w:rsidR="00E51301" w:rsidRPr="00C41F88" w:rsidRDefault="00E51301" w:rsidP="00E51301">
      <w:pPr>
        <w:ind w:firstLineChars="200" w:firstLine="640"/>
        <w:rPr>
          <w:rFonts w:ascii="仿宋_GB2312" w:eastAsia="仿宋_GB2312"/>
          <w:sz w:val="32"/>
          <w:szCs w:val="32"/>
        </w:rPr>
      </w:pPr>
      <w:r w:rsidRPr="00C41F88">
        <w:rPr>
          <w:rFonts w:ascii="仿宋_GB2312" w:eastAsia="仿宋_GB2312" w:hint="eastAsia"/>
          <w:sz w:val="32"/>
          <w:szCs w:val="32"/>
        </w:rPr>
        <w:t>（三）文字均为黑色，阴字</w:t>
      </w:r>
    </w:p>
    <w:p w:rsidR="00E51301" w:rsidRPr="00C41F88" w:rsidRDefault="00E51301" w:rsidP="00E51301">
      <w:pPr>
        <w:ind w:firstLineChars="250" w:firstLine="800"/>
        <w:rPr>
          <w:rFonts w:ascii="黑体" w:eastAsia="黑体" w:hAnsi="黑体"/>
          <w:sz w:val="32"/>
          <w:szCs w:val="32"/>
        </w:rPr>
      </w:pPr>
      <w:r w:rsidRPr="00C41F88">
        <w:rPr>
          <w:rFonts w:ascii="黑体" w:eastAsia="黑体" w:hAnsi="黑体" w:hint="eastAsia"/>
          <w:sz w:val="32"/>
          <w:szCs w:val="32"/>
        </w:rPr>
        <w:t>二、材质要求</w:t>
      </w:r>
    </w:p>
    <w:p w:rsidR="00E51301" w:rsidRPr="00C41F88" w:rsidRDefault="00E51301" w:rsidP="00E51301">
      <w:pPr>
        <w:ind w:firstLineChars="200" w:firstLine="640"/>
        <w:rPr>
          <w:rFonts w:ascii="仿宋_GB2312" w:eastAsia="仿宋_GB2312"/>
          <w:sz w:val="32"/>
          <w:szCs w:val="32"/>
        </w:rPr>
      </w:pPr>
      <w:r w:rsidRPr="00C41F88">
        <w:rPr>
          <w:rFonts w:ascii="仿宋_GB2312" w:eastAsia="仿宋_GB2312" w:hint="eastAsia"/>
          <w:sz w:val="32"/>
          <w:szCs w:val="32"/>
        </w:rPr>
        <w:lastRenderedPageBreak/>
        <w:t>不锈钢拉丝，留边50mm，边高20mm；不锈钢面板为弧线，弧项高45 mm。</w:t>
      </w:r>
    </w:p>
    <w:p w:rsidR="00E51301" w:rsidRPr="00C41F88" w:rsidRDefault="00E51301" w:rsidP="00E51301">
      <w:pPr>
        <w:ind w:firstLineChars="200" w:firstLine="640"/>
        <w:rPr>
          <w:rFonts w:ascii="黑体" w:eastAsia="黑体" w:hAnsi="黑体"/>
          <w:sz w:val="32"/>
          <w:szCs w:val="32"/>
        </w:rPr>
      </w:pPr>
      <w:r w:rsidRPr="00C41F88">
        <w:rPr>
          <w:rFonts w:ascii="黑体" w:eastAsia="黑体" w:hAnsi="黑体" w:hint="eastAsia"/>
          <w:sz w:val="32"/>
          <w:szCs w:val="32"/>
        </w:rPr>
        <w:t>三、文字要求</w:t>
      </w:r>
    </w:p>
    <w:p w:rsidR="00E51301" w:rsidRPr="00C41F88" w:rsidRDefault="00E51301" w:rsidP="00E51301">
      <w:pPr>
        <w:ind w:firstLineChars="200" w:firstLine="640"/>
        <w:rPr>
          <w:rFonts w:ascii="仿宋_GB2312" w:eastAsia="仿宋_GB2312"/>
          <w:sz w:val="32"/>
          <w:szCs w:val="32"/>
        </w:rPr>
      </w:pPr>
      <w:r w:rsidRPr="00C41F88">
        <w:rPr>
          <w:rFonts w:ascii="仿宋_GB2312" w:eastAsia="仿宋_GB2312" w:hint="eastAsia"/>
          <w:sz w:val="32"/>
          <w:szCs w:val="32"/>
        </w:rPr>
        <w:t>（一）“**市农业农村局或**市畜牧发展中心”指授予该标志牌的设区市畜牧兽医主管部门。</w:t>
      </w:r>
    </w:p>
    <w:p w:rsidR="00E51301" w:rsidRPr="00477779" w:rsidRDefault="00E51301" w:rsidP="00E51301">
      <w:pPr>
        <w:ind w:firstLineChars="200" w:firstLine="640"/>
        <w:rPr>
          <w:rFonts w:eastAsia="仿宋_GB2312"/>
          <w:sz w:val="32"/>
          <w:szCs w:val="32"/>
        </w:rPr>
      </w:pPr>
      <w:r w:rsidRPr="00477779">
        <w:rPr>
          <w:rFonts w:eastAsia="仿宋_GB2312"/>
          <w:sz w:val="32"/>
          <w:szCs w:val="32"/>
        </w:rPr>
        <w:t>（二）屠宰企业代码编码规则：生猪定点屠宰企业代码直接为生猪定点屠宰代码。如济南市商河县的一家生猪屠宰企业编号为</w:t>
      </w:r>
      <w:r w:rsidRPr="00477779">
        <w:rPr>
          <w:rFonts w:eastAsia="仿宋_GB2312"/>
          <w:sz w:val="32"/>
          <w:szCs w:val="32"/>
        </w:rPr>
        <w:t>A26011001</w:t>
      </w:r>
      <w:r w:rsidRPr="00477779">
        <w:rPr>
          <w:rFonts w:eastAsia="仿宋_GB2312"/>
          <w:sz w:val="32"/>
          <w:szCs w:val="32"/>
        </w:rPr>
        <w:t>。</w:t>
      </w:r>
    </w:p>
    <w:p w:rsidR="00E51301" w:rsidRPr="00477779" w:rsidRDefault="00E51301" w:rsidP="00E51301">
      <w:pPr>
        <w:ind w:firstLineChars="200" w:firstLine="640"/>
        <w:rPr>
          <w:rFonts w:eastAsia="仿宋_GB2312"/>
          <w:sz w:val="32"/>
          <w:szCs w:val="32"/>
        </w:rPr>
      </w:pPr>
      <w:r w:rsidRPr="00477779">
        <w:rPr>
          <w:rFonts w:eastAsia="仿宋_GB2312"/>
          <w:sz w:val="32"/>
          <w:szCs w:val="32"/>
        </w:rPr>
        <w:t>其他畜禽屠宰企业代码编码规则：鲁</w:t>
      </w:r>
      <w:r w:rsidRPr="00477779">
        <w:rPr>
          <w:rFonts w:eastAsia="仿宋_GB2312"/>
          <w:sz w:val="32"/>
          <w:szCs w:val="32"/>
        </w:rPr>
        <w:t>+</w:t>
      </w:r>
      <w:r w:rsidRPr="00477779">
        <w:rPr>
          <w:rFonts w:eastAsia="仿宋_GB2312"/>
          <w:sz w:val="32"/>
          <w:szCs w:val="32"/>
        </w:rPr>
        <w:t>畜禽品种代码</w:t>
      </w:r>
      <w:r w:rsidRPr="00477779">
        <w:rPr>
          <w:rFonts w:eastAsia="仿宋_GB2312"/>
          <w:sz w:val="32"/>
          <w:szCs w:val="32"/>
        </w:rPr>
        <w:t>+8</w:t>
      </w:r>
      <w:r w:rsidRPr="00477779">
        <w:rPr>
          <w:rFonts w:eastAsia="仿宋_GB2312"/>
          <w:sz w:val="32"/>
          <w:szCs w:val="32"/>
        </w:rPr>
        <w:t>位数字组成。畜禽品种代码包括牛（</w:t>
      </w:r>
      <w:r w:rsidRPr="00477779">
        <w:rPr>
          <w:rFonts w:eastAsia="仿宋_GB2312"/>
          <w:sz w:val="32"/>
          <w:szCs w:val="32"/>
        </w:rPr>
        <w:t>N</w:t>
      </w:r>
      <w:r w:rsidRPr="00477779">
        <w:rPr>
          <w:rFonts w:eastAsia="仿宋_GB2312"/>
          <w:sz w:val="32"/>
          <w:szCs w:val="32"/>
        </w:rPr>
        <w:t>）、羊（</w:t>
      </w:r>
      <w:r w:rsidRPr="00477779">
        <w:rPr>
          <w:rFonts w:eastAsia="仿宋_GB2312"/>
          <w:sz w:val="32"/>
          <w:szCs w:val="32"/>
        </w:rPr>
        <w:t>Y</w:t>
      </w:r>
      <w:r w:rsidRPr="00477779">
        <w:rPr>
          <w:rFonts w:eastAsia="仿宋_GB2312"/>
          <w:sz w:val="32"/>
          <w:szCs w:val="32"/>
        </w:rPr>
        <w:t>）、鸡（</w:t>
      </w:r>
      <w:r w:rsidRPr="00477779">
        <w:rPr>
          <w:rFonts w:eastAsia="仿宋_GB2312"/>
          <w:sz w:val="32"/>
          <w:szCs w:val="32"/>
        </w:rPr>
        <w:t>J</w:t>
      </w:r>
      <w:r w:rsidRPr="00477779">
        <w:rPr>
          <w:rFonts w:eastAsia="仿宋_GB2312"/>
          <w:sz w:val="32"/>
          <w:szCs w:val="32"/>
        </w:rPr>
        <w:t>）、鸭（</w:t>
      </w:r>
      <w:r w:rsidRPr="00477779">
        <w:rPr>
          <w:rFonts w:eastAsia="仿宋_GB2312"/>
          <w:sz w:val="32"/>
          <w:szCs w:val="32"/>
        </w:rPr>
        <w:t>D</w:t>
      </w:r>
      <w:r w:rsidRPr="00477779">
        <w:rPr>
          <w:rFonts w:eastAsia="仿宋_GB2312"/>
          <w:sz w:val="32"/>
          <w:szCs w:val="32"/>
        </w:rPr>
        <w:t>）、鹅（</w:t>
      </w:r>
      <w:r w:rsidRPr="00477779">
        <w:rPr>
          <w:rFonts w:eastAsia="仿宋_GB2312"/>
          <w:sz w:val="32"/>
          <w:szCs w:val="32"/>
        </w:rPr>
        <w:t>E</w:t>
      </w:r>
      <w:r w:rsidRPr="00477779">
        <w:rPr>
          <w:rFonts w:eastAsia="仿宋_GB2312"/>
          <w:sz w:val="32"/>
          <w:szCs w:val="32"/>
        </w:rPr>
        <w:t>）、兔（</w:t>
      </w:r>
      <w:r w:rsidRPr="00477779">
        <w:rPr>
          <w:rFonts w:eastAsia="仿宋_GB2312"/>
          <w:sz w:val="32"/>
          <w:szCs w:val="32"/>
        </w:rPr>
        <w:t>T</w:t>
      </w:r>
      <w:r w:rsidRPr="00477779">
        <w:rPr>
          <w:rFonts w:eastAsia="仿宋_GB2312"/>
          <w:sz w:val="32"/>
          <w:szCs w:val="32"/>
        </w:rPr>
        <w:t>）、驴（</w:t>
      </w:r>
      <w:r w:rsidRPr="00477779">
        <w:rPr>
          <w:rFonts w:eastAsia="仿宋_GB2312"/>
          <w:sz w:val="32"/>
          <w:szCs w:val="32"/>
        </w:rPr>
        <w:t>L</w:t>
      </w:r>
      <w:r w:rsidRPr="00477779">
        <w:rPr>
          <w:rFonts w:eastAsia="仿宋_GB2312"/>
          <w:sz w:val="32"/>
          <w:szCs w:val="32"/>
        </w:rPr>
        <w:t>）；数字前六位按照编码规则进行编码（编码规则见附件</w:t>
      </w:r>
      <w:r w:rsidRPr="00477779">
        <w:rPr>
          <w:rFonts w:eastAsia="仿宋_GB2312"/>
          <w:sz w:val="32"/>
          <w:szCs w:val="32"/>
        </w:rPr>
        <w:t>6</w:t>
      </w:r>
      <w:r w:rsidRPr="00477779">
        <w:rPr>
          <w:rFonts w:eastAsia="仿宋_GB2312"/>
          <w:sz w:val="32"/>
          <w:szCs w:val="32"/>
        </w:rPr>
        <w:t>），第</w:t>
      </w:r>
      <w:r w:rsidRPr="00477779">
        <w:rPr>
          <w:rFonts w:eastAsia="仿宋_GB2312"/>
          <w:sz w:val="32"/>
          <w:szCs w:val="32"/>
        </w:rPr>
        <w:t>7</w:t>
      </w:r>
      <w:r w:rsidRPr="00477779">
        <w:rPr>
          <w:rFonts w:eastAsia="仿宋_GB2312"/>
          <w:sz w:val="32"/>
          <w:szCs w:val="32"/>
        </w:rPr>
        <w:t>、</w:t>
      </w:r>
      <w:r w:rsidRPr="00477779">
        <w:rPr>
          <w:rFonts w:eastAsia="仿宋_GB2312"/>
          <w:sz w:val="32"/>
          <w:szCs w:val="32"/>
        </w:rPr>
        <w:t>8</w:t>
      </w:r>
      <w:r w:rsidRPr="00477779">
        <w:rPr>
          <w:rFonts w:eastAsia="仿宋_GB2312"/>
          <w:sz w:val="32"/>
          <w:szCs w:val="32"/>
        </w:rPr>
        <w:t>位为企业序号。如滨州市阳信县的一家牛屠宰企业编号为鲁</w:t>
      </w:r>
      <w:r w:rsidRPr="00477779">
        <w:rPr>
          <w:rFonts w:eastAsia="仿宋_GB2312"/>
          <w:sz w:val="32"/>
          <w:szCs w:val="32"/>
        </w:rPr>
        <w:t>N26160301</w:t>
      </w:r>
      <w:r w:rsidRPr="00477779">
        <w:rPr>
          <w:rFonts w:eastAsia="仿宋_GB2312"/>
          <w:sz w:val="32"/>
          <w:szCs w:val="32"/>
        </w:rPr>
        <w:t>，第</w:t>
      </w:r>
      <w:r w:rsidRPr="00477779">
        <w:rPr>
          <w:rFonts w:eastAsia="仿宋_GB2312"/>
          <w:sz w:val="32"/>
          <w:szCs w:val="32"/>
        </w:rPr>
        <w:t>7</w:t>
      </w:r>
      <w:r w:rsidRPr="00477779">
        <w:rPr>
          <w:rFonts w:eastAsia="仿宋_GB2312"/>
          <w:sz w:val="32"/>
          <w:szCs w:val="32"/>
        </w:rPr>
        <w:t>、</w:t>
      </w:r>
      <w:r w:rsidRPr="00477779">
        <w:rPr>
          <w:rFonts w:eastAsia="仿宋_GB2312"/>
          <w:sz w:val="32"/>
          <w:szCs w:val="32"/>
        </w:rPr>
        <w:t>8</w:t>
      </w:r>
      <w:r w:rsidRPr="00477779">
        <w:rPr>
          <w:rFonts w:eastAsia="仿宋_GB2312"/>
          <w:sz w:val="32"/>
          <w:szCs w:val="32"/>
        </w:rPr>
        <w:t>位</w:t>
      </w:r>
      <w:r w:rsidRPr="00477779">
        <w:rPr>
          <w:rFonts w:eastAsia="仿宋_GB2312"/>
          <w:sz w:val="32"/>
          <w:szCs w:val="32"/>
        </w:rPr>
        <w:t>01</w:t>
      </w:r>
      <w:r w:rsidRPr="00477779">
        <w:rPr>
          <w:rFonts w:eastAsia="仿宋_GB2312"/>
          <w:sz w:val="32"/>
          <w:szCs w:val="32"/>
        </w:rPr>
        <w:t>即该县内牛屠宰企业的顺序号。</w:t>
      </w:r>
    </w:p>
    <w:p w:rsidR="00E51301" w:rsidRPr="00477779" w:rsidRDefault="00E51301" w:rsidP="00E51301">
      <w:pPr>
        <w:ind w:firstLineChars="250" w:firstLine="800"/>
        <w:rPr>
          <w:rFonts w:eastAsia="仿宋_GB2312"/>
          <w:sz w:val="32"/>
          <w:szCs w:val="32"/>
        </w:rPr>
      </w:pPr>
      <w:r w:rsidRPr="00477779">
        <w:rPr>
          <w:rFonts w:eastAsia="仿宋_GB2312"/>
          <w:sz w:val="32"/>
          <w:szCs w:val="32"/>
        </w:rPr>
        <w:t>屠宰两种及以上动物则分配两个及以上集中屠宰代码。标志牌由各设区市畜牧兽医主管部门负责制作、发放。</w:t>
      </w:r>
    </w:p>
    <w:p w:rsidR="00E51301" w:rsidRPr="00C41F88" w:rsidRDefault="00E51301" w:rsidP="00E51301">
      <w:pPr>
        <w:ind w:firstLineChars="250" w:firstLine="800"/>
        <w:rPr>
          <w:rFonts w:ascii="仿宋_GB2312" w:eastAsia="仿宋_GB2312"/>
          <w:sz w:val="32"/>
          <w:szCs w:val="32"/>
        </w:rPr>
      </w:pPr>
    </w:p>
    <w:p w:rsidR="00E51301" w:rsidRPr="009D34D8" w:rsidRDefault="00E51301" w:rsidP="00E51301">
      <w:pPr>
        <w:ind w:firstLineChars="250" w:firstLine="700"/>
        <w:rPr>
          <w:rFonts w:ascii="仿宋_GB2312" w:eastAsia="仿宋_GB2312"/>
          <w:sz w:val="28"/>
          <w:szCs w:val="28"/>
        </w:rPr>
      </w:pPr>
    </w:p>
    <w:p w:rsidR="00E51301" w:rsidRDefault="00E51301" w:rsidP="00E51301">
      <w:pPr>
        <w:pStyle w:val="aa"/>
        <w:shd w:val="clear" w:color="auto" w:fill="FFFFFF"/>
        <w:spacing w:after="240" w:afterAutospacing="0" w:line="384" w:lineRule="atLeast"/>
        <w:ind w:firstLineChars="250" w:firstLine="803"/>
        <w:rPr>
          <w:rStyle w:val="a8"/>
          <w:rFonts w:ascii="仿宋" w:eastAsia="仿宋" w:hAnsi="仿宋" w:hint="eastAsia"/>
          <w:color w:val="696969"/>
          <w:sz w:val="32"/>
          <w:szCs w:val="32"/>
        </w:rPr>
      </w:pPr>
    </w:p>
    <w:p w:rsidR="00E51301" w:rsidRDefault="00E51301" w:rsidP="00E51301">
      <w:pPr>
        <w:pStyle w:val="aa"/>
        <w:shd w:val="clear" w:color="auto" w:fill="FFFFFF"/>
        <w:spacing w:after="240" w:afterAutospacing="0" w:line="384" w:lineRule="atLeast"/>
        <w:ind w:firstLineChars="250" w:firstLine="803"/>
        <w:rPr>
          <w:rStyle w:val="a8"/>
          <w:rFonts w:ascii="仿宋" w:eastAsia="仿宋" w:hAnsi="仿宋" w:hint="eastAsia"/>
          <w:color w:val="696969"/>
          <w:sz w:val="32"/>
          <w:szCs w:val="32"/>
        </w:rPr>
      </w:pPr>
    </w:p>
    <w:p w:rsidR="00E51301" w:rsidRDefault="00E51301" w:rsidP="00E51301">
      <w:pPr>
        <w:pStyle w:val="aa"/>
        <w:shd w:val="clear" w:color="auto" w:fill="FFFFFF"/>
        <w:spacing w:after="240" w:afterAutospacing="0" w:line="384" w:lineRule="atLeast"/>
        <w:ind w:firstLineChars="250" w:firstLine="803"/>
        <w:rPr>
          <w:rStyle w:val="a8"/>
          <w:rFonts w:ascii="仿宋" w:eastAsia="仿宋" w:hAnsi="仿宋" w:hint="eastAsia"/>
          <w:color w:val="696969"/>
          <w:sz w:val="32"/>
          <w:szCs w:val="32"/>
        </w:rPr>
      </w:pPr>
    </w:p>
    <w:p w:rsidR="00E51301" w:rsidRDefault="00E51301" w:rsidP="00E51301">
      <w:pPr>
        <w:pStyle w:val="aa"/>
        <w:shd w:val="clear" w:color="auto" w:fill="FFFFFF"/>
        <w:spacing w:after="240" w:afterAutospacing="0" w:line="384" w:lineRule="atLeast"/>
        <w:ind w:firstLineChars="250" w:firstLine="803"/>
        <w:rPr>
          <w:rStyle w:val="a8"/>
          <w:rFonts w:ascii="仿宋" w:eastAsia="仿宋" w:hAnsi="仿宋"/>
          <w:color w:val="696969"/>
          <w:sz w:val="32"/>
          <w:szCs w:val="32"/>
        </w:rPr>
      </w:pPr>
    </w:p>
    <w:p w:rsidR="00E51301" w:rsidRPr="00CD5A6A" w:rsidRDefault="00E51301" w:rsidP="00E51301">
      <w:pPr>
        <w:pStyle w:val="aa"/>
        <w:shd w:val="clear" w:color="auto" w:fill="FFFFFF"/>
        <w:spacing w:after="240" w:afterAutospacing="0" w:line="384" w:lineRule="atLeast"/>
        <w:rPr>
          <w:rFonts w:ascii="黑体" w:eastAsia="黑体" w:hAnsi="黑体"/>
          <w:sz w:val="32"/>
          <w:szCs w:val="32"/>
        </w:rPr>
      </w:pPr>
      <w:r w:rsidRPr="00CD5A6A">
        <w:rPr>
          <w:rFonts w:ascii="黑体" w:eastAsia="黑体" w:hAnsi="黑体" w:hint="eastAsia"/>
          <w:sz w:val="32"/>
          <w:szCs w:val="32"/>
        </w:rPr>
        <w:t>附件</w:t>
      </w:r>
      <w:r>
        <w:rPr>
          <w:rFonts w:ascii="黑体" w:eastAsia="黑体" w:hAnsi="黑体" w:cs="Times New Roman" w:hint="eastAsia"/>
          <w:b/>
          <w:bCs/>
          <w:kern w:val="2"/>
          <w:sz w:val="32"/>
          <w:szCs w:val="32"/>
        </w:rPr>
        <w:t>5</w:t>
      </w:r>
    </w:p>
    <w:p w:rsidR="00E51301" w:rsidRDefault="00E51301" w:rsidP="00E51301">
      <w:pPr>
        <w:pStyle w:val="aa"/>
        <w:shd w:val="clear" w:color="auto" w:fill="FFFFFF"/>
        <w:spacing w:after="240" w:afterAutospacing="0" w:line="384" w:lineRule="atLeast"/>
        <w:ind w:firstLineChars="250" w:firstLine="800"/>
        <w:rPr>
          <w:rFonts w:ascii="仿宋_GB2312" w:eastAsia="仿宋_GB2312" w:hAnsi="Times New Roman" w:cs="Times New Roman"/>
          <w:kern w:val="2"/>
          <w:sz w:val="32"/>
          <w:szCs w:val="32"/>
        </w:rPr>
      </w:pPr>
      <w:r w:rsidRPr="00CD5A6A">
        <w:rPr>
          <w:rFonts w:ascii="方正小标宋简体" w:eastAsia="方正小标宋简体" w:hAnsi="Times New Roman" w:cs="Times New Roman"/>
          <w:kern w:val="2"/>
          <w:sz w:val="32"/>
          <w:szCs w:val="32"/>
        </w:rPr>
        <w:t xml:space="preserve"> </w:t>
      </w:r>
      <w:r w:rsidRPr="00CD5A6A">
        <w:rPr>
          <w:rFonts w:ascii="方正小标宋简体" w:eastAsia="方正小标宋简体" w:hAnsi="Times New Roman" w:cs="Times New Roman" w:hint="eastAsia"/>
          <w:kern w:val="2"/>
          <w:sz w:val="32"/>
          <w:szCs w:val="32"/>
        </w:rPr>
        <w:t>中华人民共和国国家发展和改革委员会令第29号</w:t>
      </w:r>
      <w:r>
        <w:rPr>
          <w:rFonts w:ascii="仿宋_GB2312" w:eastAsia="仿宋_GB2312" w:hAnsi="Times New Roman" w:cs="Times New Roman"/>
          <w:kern w:val="2"/>
          <w:sz w:val="32"/>
          <w:szCs w:val="32"/>
        </w:rPr>
        <w:br/>
      </w:r>
      <w:r>
        <w:rPr>
          <w:rFonts w:ascii="仿宋_GB2312" w:eastAsia="仿宋_GB2312" w:hAnsi="Times New Roman" w:cs="Times New Roman" w:hint="eastAsia"/>
          <w:kern w:val="2"/>
          <w:sz w:val="32"/>
          <w:szCs w:val="32"/>
        </w:rPr>
        <w:t xml:space="preserve">    </w:t>
      </w:r>
      <w:r w:rsidRPr="00C43635">
        <w:rPr>
          <w:rFonts w:ascii="仿宋_GB2312" w:eastAsia="仿宋_GB2312" w:hAnsi="Times New Roman" w:cs="Times New Roman" w:hint="eastAsia"/>
          <w:kern w:val="2"/>
          <w:sz w:val="32"/>
          <w:szCs w:val="32"/>
        </w:rPr>
        <w:t>《产业结构调整指导目录（</w:t>
      </w:r>
      <w:r w:rsidRPr="00C43635">
        <w:rPr>
          <w:rFonts w:ascii="仿宋_GB2312" w:eastAsia="仿宋_GB2312" w:hAnsi="Times New Roman" w:cs="Times New Roman"/>
          <w:kern w:val="2"/>
          <w:sz w:val="32"/>
          <w:szCs w:val="32"/>
        </w:rPr>
        <w:t>2019年本）》已经2019年8月27日第2次委务会议审议通过，现予公布，自2020年1月1日起施行。《产业结构调整指导目录（2011年本）（修正）》同时废止。</w:t>
      </w:r>
    </w:p>
    <w:p w:rsidR="00E51301" w:rsidRPr="00DF3228" w:rsidRDefault="00E51301" w:rsidP="00E51301">
      <w:pPr>
        <w:pStyle w:val="aa"/>
        <w:shd w:val="clear" w:color="auto" w:fill="FFFFFF"/>
        <w:spacing w:after="240" w:afterAutospacing="0" w:line="384" w:lineRule="atLeast"/>
        <w:ind w:left="5440" w:hangingChars="1700" w:hanging="54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 xml:space="preserve">     </w:t>
      </w:r>
      <w:r w:rsidRPr="00C43635">
        <w:rPr>
          <w:rFonts w:ascii="仿宋_GB2312" w:eastAsia="仿宋_GB2312" w:hAnsi="Times New Roman" w:cs="Times New Roman" w:hint="eastAsia"/>
          <w:kern w:val="2"/>
          <w:sz w:val="32"/>
          <w:szCs w:val="32"/>
        </w:rPr>
        <w:t>附件：</w:t>
      </w:r>
      <w:hyperlink r:id="rId8" w:history="1">
        <w:r w:rsidRPr="00D3242E">
          <w:rPr>
            <w:rFonts w:ascii="仿宋_GB2312" w:eastAsia="仿宋_GB2312" w:hAnsi="Times New Roman" w:cs="Times New Roman" w:hint="eastAsia"/>
            <w:kern w:val="2"/>
            <w:sz w:val="32"/>
            <w:szCs w:val="32"/>
          </w:rPr>
          <w:t>产业结构调整指导目录（2019年本）</w:t>
        </w:r>
      </w:hyperlink>
      <w:r w:rsidRPr="00C43635">
        <w:rPr>
          <w:rFonts w:ascii="仿宋_GB2312" w:eastAsia="仿宋_GB2312" w:hAnsi="Times New Roman" w:cs="Times New Roman"/>
          <w:kern w:val="2"/>
          <w:sz w:val="32"/>
          <w:szCs w:val="32"/>
        </w:rPr>
        <w:br/>
      </w:r>
      <w:r w:rsidRPr="00C43635">
        <w:rPr>
          <w:rFonts w:ascii="仿宋_GB2312" w:eastAsia="仿宋_GB2312" w:hAnsi="Times New Roman" w:cs="Times New Roman" w:hint="eastAsia"/>
          <w:kern w:val="2"/>
          <w:sz w:val="32"/>
          <w:szCs w:val="32"/>
        </w:rPr>
        <w:t>主任：何立峰</w:t>
      </w:r>
      <w:r w:rsidRPr="00C43635">
        <w:rPr>
          <w:rFonts w:ascii="仿宋_GB2312" w:eastAsia="仿宋_GB2312" w:hAnsi="Times New Roman" w:cs="Times New Roman"/>
          <w:kern w:val="2"/>
          <w:sz w:val="32"/>
          <w:szCs w:val="32"/>
        </w:rPr>
        <w:br/>
        <w:t>2019年10月30日</w:t>
      </w:r>
    </w:p>
    <w:p w:rsidR="00E51301" w:rsidRDefault="00E51301" w:rsidP="00E51301">
      <w:pPr>
        <w:ind w:firstLineChars="250" w:firstLine="525"/>
        <w:rPr>
          <w:rFonts w:ascii="仿宋_GB2312" w:eastAsia="仿宋_GB2312"/>
          <w:sz w:val="32"/>
          <w:szCs w:val="32"/>
        </w:rPr>
      </w:pPr>
      <w:hyperlink r:id="rId9" w:history="1">
        <w:r w:rsidRPr="00D3242E">
          <w:rPr>
            <w:rFonts w:ascii="仿宋_GB2312" w:eastAsia="仿宋_GB2312" w:hint="eastAsia"/>
            <w:sz w:val="32"/>
            <w:szCs w:val="32"/>
          </w:rPr>
          <w:t>产业结构调整指导目录（2019年本）</w:t>
        </w:r>
      </w:hyperlink>
      <w:r w:rsidRPr="00C43635">
        <w:rPr>
          <w:rFonts w:ascii="仿宋_GB2312" w:eastAsia="仿宋_GB2312" w:hint="eastAsia"/>
          <w:sz w:val="32"/>
          <w:szCs w:val="32"/>
        </w:rPr>
        <w:t>摘录</w:t>
      </w:r>
    </w:p>
    <w:p w:rsidR="00E51301" w:rsidRDefault="00E51301" w:rsidP="00E51301">
      <w:pPr>
        <w:ind w:firstLineChars="150" w:firstLine="480"/>
        <w:rPr>
          <w:rFonts w:ascii="仿宋_GB2312" w:eastAsia="仿宋_GB2312"/>
          <w:sz w:val="32"/>
          <w:szCs w:val="32"/>
        </w:rPr>
      </w:pPr>
      <w:r>
        <w:rPr>
          <w:rFonts w:ascii="仿宋_GB2312" w:eastAsia="仿宋_GB2312" w:hint="eastAsia"/>
          <w:sz w:val="32"/>
          <w:szCs w:val="32"/>
        </w:rPr>
        <w:t>第一</w:t>
      </w:r>
      <w:r w:rsidRPr="00ED247F">
        <w:rPr>
          <w:rFonts w:ascii="仿宋_GB2312" w:eastAsia="仿宋_GB2312" w:hint="eastAsia"/>
          <w:sz w:val="32"/>
          <w:szCs w:val="32"/>
        </w:rPr>
        <w:t>类</w:t>
      </w:r>
      <w:r>
        <w:rPr>
          <w:rFonts w:ascii="仿宋_GB2312" w:eastAsia="仿宋_GB2312" w:hint="eastAsia"/>
          <w:sz w:val="32"/>
          <w:szCs w:val="32"/>
        </w:rPr>
        <w:t>鼓励类</w:t>
      </w:r>
    </w:p>
    <w:p w:rsidR="00E51301" w:rsidRPr="00ED247F" w:rsidRDefault="00E51301" w:rsidP="00E51301">
      <w:pPr>
        <w:ind w:firstLineChars="150" w:firstLine="480"/>
        <w:rPr>
          <w:rFonts w:ascii="仿宋_GB2312" w:eastAsia="仿宋_GB2312"/>
          <w:sz w:val="32"/>
          <w:szCs w:val="32"/>
        </w:rPr>
      </w:pPr>
      <w:r w:rsidRPr="00ED247F">
        <w:rPr>
          <w:rFonts w:ascii="仿宋_GB2312" w:eastAsia="仿宋_GB2312" w:hint="eastAsia"/>
          <w:sz w:val="32"/>
          <w:szCs w:val="32"/>
        </w:rPr>
        <w:t>第二类 限制类</w:t>
      </w:r>
    </w:p>
    <w:p w:rsidR="00E51301" w:rsidRPr="00ED247F" w:rsidRDefault="00E51301" w:rsidP="00E51301">
      <w:pPr>
        <w:ind w:firstLineChars="150" w:firstLine="480"/>
        <w:rPr>
          <w:rFonts w:ascii="仿宋_GB2312" w:eastAsia="仿宋_GB2312"/>
          <w:sz w:val="32"/>
          <w:szCs w:val="32"/>
        </w:rPr>
      </w:pPr>
      <w:r w:rsidRPr="00ED247F">
        <w:rPr>
          <w:rFonts w:ascii="仿宋_GB2312" w:eastAsia="仿宋_GB2312" w:hint="eastAsia"/>
          <w:sz w:val="32"/>
          <w:szCs w:val="32"/>
        </w:rPr>
        <w:t>（十二）轻工</w:t>
      </w:r>
    </w:p>
    <w:p w:rsidR="00E51301" w:rsidRPr="00ED247F" w:rsidRDefault="00E51301" w:rsidP="00E51301">
      <w:pPr>
        <w:ind w:firstLineChars="200" w:firstLine="640"/>
        <w:rPr>
          <w:rFonts w:ascii="仿宋_GB2312" w:eastAsia="仿宋_GB2312"/>
          <w:sz w:val="32"/>
          <w:szCs w:val="32"/>
        </w:rPr>
      </w:pPr>
      <w:r w:rsidRPr="00ED247F">
        <w:rPr>
          <w:rFonts w:ascii="仿宋_GB2312" w:eastAsia="仿宋_GB2312" w:hint="eastAsia"/>
          <w:sz w:val="32"/>
          <w:szCs w:val="32"/>
        </w:rPr>
        <w:t xml:space="preserve">24、年屠宰生猪 15 万头及以下、肉牛 1 万头及以下、肉羊 15 万只及以下、活禽 1000 万只及以下的屠宰建设项目（少数民族地 区除外） </w:t>
      </w:r>
    </w:p>
    <w:p w:rsidR="00E51301" w:rsidRPr="00ED247F" w:rsidRDefault="00E51301" w:rsidP="00E51301">
      <w:pPr>
        <w:ind w:firstLineChars="200" w:firstLine="640"/>
        <w:rPr>
          <w:rFonts w:ascii="仿宋_GB2312" w:eastAsia="仿宋_GB2312"/>
          <w:sz w:val="32"/>
          <w:szCs w:val="32"/>
        </w:rPr>
      </w:pPr>
      <w:r w:rsidRPr="00ED247F">
        <w:rPr>
          <w:rFonts w:ascii="仿宋_GB2312" w:eastAsia="仿宋_GB2312" w:hint="eastAsia"/>
          <w:sz w:val="32"/>
          <w:szCs w:val="32"/>
        </w:rPr>
        <w:t>25、3000 吨/年及以下的西式肉制品加工项目</w:t>
      </w:r>
    </w:p>
    <w:p w:rsidR="00E51301" w:rsidRPr="00ED247F" w:rsidRDefault="00E51301" w:rsidP="00E51301">
      <w:pPr>
        <w:ind w:firstLineChars="200" w:firstLine="640"/>
        <w:rPr>
          <w:rFonts w:ascii="仿宋_GB2312" w:eastAsia="仿宋_GB2312"/>
          <w:sz w:val="32"/>
          <w:szCs w:val="32"/>
        </w:rPr>
      </w:pPr>
      <w:r w:rsidRPr="00ED247F">
        <w:rPr>
          <w:rFonts w:ascii="仿宋_GB2312" w:eastAsia="仿宋_GB2312" w:hint="eastAsia"/>
          <w:sz w:val="32"/>
          <w:szCs w:val="32"/>
        </w:rPr>
        <w:t>第三类 淘汰类</w:t>
      </w:r>
    </w:p>
    <w:p w:rsidR="00E51301" w:rsidRPr="00ED247F" w:rsidRDefault="00E51301" w:rsidP="00E51301">
      <w:pPr>
        <w:ind w:firstLineChars="200" w:firstLine="640"/>
        <w:rPr>
          <w:rFonts w:ascii="仿宋_GB2312" w:eastAsia="仿宋_GB2312"/>
          <w:sz w:val="32"/>
          <w:szCs w:val="32"/>
        </w:rPr>
      </w:pPr>
      <w:r w:rsidRPr="00ED247F">
        <w:rPr>
          <w:rFonts w:ascii="仿宋_GB2312" w:eastAsia="仿宋_GB2312" w:hint="eastAsia"/>
          <w:sz w:val="32"/>
          <w:szCs w:val="32"/>
        </w:rPr>
        <w:t>（十二）轻工</w:t>
      </w:r>
    </w:p>
    <w:p w:rsidR="00E51301" w:rsidRPr="00ED247F" w:rsidRDefault="00E51301" w:rsidP="00E51301">
      <w:pPr>
        <w:ind w:firstLineChars="200" w:firstLine="640"/>
        <w:rPr>
          <w:rFonts w:ascii="仿宋_GB2312" w:eastAsia="仿宋_GB2312"/>
          <w:sz w:val="32"/>
          <w:szCs w:val="32"/>
        </w:rPr>
      </w:pPr>
      <w:r w:rsidRPr="00ED247F">
        <w:rPr>
          <w:rFonts w:ascii="仿宋_GB2312" w:eastAsia="仿宋_GB2312" w:hint="eastAsia"/>
          <w:sz w:val="32"/>
          <w:szCs w:val="32"/>
        </w:rPr>
        <w:lastRenderedPageBreak/>
        <w:t>28、桥式劈半锯、敞式生猪烫毛机等生猪屠宰设备</w:t>
      </w:r>
    </w:p>
    <w:p w:rsidR="00E51301" w:rsidRDefault="00E51301" w:rsidP="00E51301">
      <w:pPr>
        <w:ind w:firstLineChars="200" w:firstLine="640"/>
        <w:rPr>
          <w:rFonts w:ascii="仿宋_GB2312" w:eastAsia="仿宋_GB2312"/>
          <w:sz w:val="32"/>
          <w:szCs w:val="32"/>
        </w:rPr>
      </w:pPr>
      <w:r w:rsidRPr="00ED247F">
        <w:rPr>
          <w:rFonts w:ascii="仿宋_GB2312" w:eastAsia="仿宋_GB2312" w:hint="eastAsia"/>
          <w:sz w:val="32"/>
          <w:szCs w:val="32"/>
        </w:rPr>
        <w:t>29、猪、牛、羊、禽手工屠宰工艺</w:t>
      </w:r>
    </w:p>
    <w:p w:rsidR="00E51301" w:rsidRPr="00ED247F" w:rsidRDefault="00E51301" w:rsidP="00E51301">
      <w:pPr>
        <w:rPr>
          <w:rFonts w:ascii="仿宋_GB2312" w:eastAsia="仿宋_GB2312"/>
          <w:sz w:val="32"/>
          <w:szCs w:val="32"/>
        </w:rPr>
      </w:pPr>
      <w:r w:rsidRPr="00ED247F">
        <w:rPr>
          <w:rFonts w:ascii="仿宋_GB2312" w:eastAsia="仿宋_GB2312" w:hint="eastAsia"/>
          <w:sz w:val="32"/>
          <w:szCs w:val="32"/>
        </w:rPr>
        <w:t>注：条目后括号内年份为淘汰期限，淘汰期限为2020 年 12 月 31 日是指应于 2020 年 12月31日前淘汰，其余类推；有淘汰计划 的条目，根据计划进行淘汰；未标淘汰期限或淘汰计划的条目为国 家产业政策已明令淘汰或立即淘汰。</w:t>
      </w: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E51301" w:rsidRDefault="00E51301" w:rsidP="00E51301">
      <w:pPr>
        <w:rPr>
          <w:rFonts w:ascii="黑体" w:eastAsia="黑体" w:hAnsi="黑体" w:hint="eastAsia"/>
          <w:sz w:val="32"/>
          <w:szCs w:val="32"/>
        </w:rPr>
      </w:pPr>
      <w:r w:rsidRPr="00B21F35">
        <w:rPr>
          <w:rFonts w:ascii="黑体" w:eastAsia="黑体" w:hAnsi="黑体" w:hint="eastAsia"/>
          <w:sz w:val="32"/>
          <w:szCs w:val="32"/>
        </w:rPr>
        <w:t>附件6</w:t>
      </w:r>
    </w:p>
    <w:p w:rsidR="00E51301" w:rsidRPr="00B21F35" w:rsidRDefault="00E51301" w:rsidP="00E51301">
      <w:pPr>
        <w:rPr>
          <w:rFonts w:ascii="黑体" w:eastAsia="黑体" w:hAnsi="黑体" w:hint="eastAsia"/>
          <w:sz w:val="32"/>
          <w:szCs w:val="32"/>
        </w:rPr>
      </w:pPr>
    </w:p>
    <w:p w:rsidR="00E51301" w:rsidRPr="00B21F35" w:rsidRDefault="00E51301" w:rsidP="00E51301">
      <w:pPr>
        <w:jc w:val="center"/>
        <w:rPr>
          <w:rFonts w:ascii="方正小标宋简体" w:eastAsia="方正小标宋简体" w:hint="eastAsia"/>
          <w:sz w:val="44"/>
          <w:szCs w:val="44"/>
        </w:rPr>
      </w:pPr>
      <w:r w:rsidRPr="00B21F35">
        <w:rPr>
          <w:rFonts w:ascii="方正小标宋简体" w:eastAsia="方正小标宋简体" w:hint="eastAsia"/>
          <w:sz w:val="44"/>
          <w:szCs w:val="44"/>
        </w:rPr>
        <w:t>山东省畜禽屠宰企业等级标志牌编码规则</w:t>
      </w:r>
    </w:p>
    <w:p w:rsidR="00E51301" w:rsidRDefault="00E51301" w:rsidP="00E51301">
      <w:pPr>
        <w:ind w:firstLine="636"/>
        <w:rPr>
          <w:rFonts w:ascii="仿宋_GB2312" w:eastAsia="仿宋_GB2312" w:hint="eastAsia"/>
          <w:sz w:val="32"/>
          <w:szCs w:val="32"/>
        </w:rPr>
      </w:pPr>
    </w:p>
    <w:tbl>
      <w:tblPr>
        <w:tblW w:w="7938"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3"/>
        <w:gridCol w:w="1725"/>
        <w:gridCol w:w="2520"/>
        <w:gridCol w:w="2340"/>
      </w:tblGrid>
      <w:tr w:rsidR="00E51301" w:rsidRPr="00A22A26" w:rsidTr="00E632BC">
        <w:trPr>
          <w:trHeight w:val="900"/>
          <w:jc w:val="center"/>
        </w:trPr>
        <w:tc>
          <w:tcPr>
            <w:tcW w:w="1353" w:type="dxa"/>
            <w:shd w:val="clear" w:color="auto" w:fill="auto"/>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shd w:val="clear" w:color="auto" w:fill="auto"/>
            <w:vAlign w:val="center"/>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市名称</w:t>
            </w:r>
          </w:p>
        </w:tc>
        <w:tc>
          <w:tcPr>
            <w:tcW w:w="2520" w:type="dxa"/>
            <w:shd w:val="clear" w:color="auto" w:fill="auto"/>
            <w:vAlign w:val="center"/>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县（市区）</w:t>
            </w:r>
          </w:p>
        </w:tc>
        <w:tc>
          <w:tcPr>
            <w:tcW w:w="2340" w:type="dxa"/>
            <w:shd w:val="clear" w:color="auto" w:fill="auto"/>
            <w:vAlign w:val="center"/>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代码</w:t>
            </w:r>
          </w:p>
        </w:tc>
      </w:tr>
      <w:tr w:rsidR="00E51301" w:rsidRPr="00A22A26" w:rsidTr="00E632BC">
        <w:trPr>
          <w:trHeight w:val="285"/>
          <w:jc w:val="center"/>
        </w:trPr>
        <w:tc>
          <w:tcPr>
            <w:tcW w:w="1353"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山东(26)</w:t>
            </w: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济南</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市中区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历下区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槐阴区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天桥区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历城区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长清区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章丘区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平阴</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济阳区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260109</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莱城区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260110</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钢城区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260111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商河</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260110</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聊城</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东昌府区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260201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临清</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260202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阳谷</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260203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莘县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260204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茌平</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260205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东阿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260206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冠县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260207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高唐</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260208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德州</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德城区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乐陵</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禹城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陵县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平原</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夏津</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武城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齐河</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临邑</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260309</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宁津</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260310</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庆云</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260311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东营</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东营区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260401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河口区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260402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垦利</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260403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利津</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260404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广饶</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260405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淄博</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张店区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260501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淄川区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260502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博山区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260503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临淄区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260504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周村</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260505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桓台</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260506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高青</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260507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沂源</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260508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潍坊</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潍城区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寒亭区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坊子区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奎文区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安丘</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昌邑</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高密</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青州</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诸城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260609</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寿光</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260610</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临朐</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260611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昌乐</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260612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烟台</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芝罘区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福山区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莱山区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牟平区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栖霞</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海阳</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龙口</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莱阳</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莱州</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260709</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蓬莱</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260710</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招远</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260711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长岛</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260712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威海</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环翠区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260801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荣成</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260802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乳山</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260803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文登</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260804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青岛</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市南区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市北区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四方区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黄岛区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崂山区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城阳区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李沧区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胶州</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即墨</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260909</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平度</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260910</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黄岛区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260911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莱西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260912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日照</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东港区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261001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岚山区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261002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五莲</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261003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莒县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261004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临沂</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兰山区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罗庄区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河东区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郯城区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苍山</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莒南</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沂水</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蒙阴</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平邑</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261109</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费县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261110</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沂南</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261111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临沭</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261112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枣庄</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市中区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261201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薛城区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261202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峄城区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261203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台儿庄区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261204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山亭区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261205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滕州</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261206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济宁</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市中区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任城区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曲阜</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兖州区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邹城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微山</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鱼台</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金乡</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嘉祥</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261309</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汶上</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261310</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泗水</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261311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梁山</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261312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泰安</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泰山区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261401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岱岳区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261402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新泰</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261403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肥城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261404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宁阳</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261405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东平</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261406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滨州</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滨城区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261601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惠民</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261602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阳信</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261603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无棣</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261604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沾化</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261605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博兴</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261606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邹平</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261607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restart"/>
            <w:shd w:val="clear" w:color="auto" w:fill="auto"/>
            <w:vAlign w:val="center"/>
          </w:tcPr>
          <w:p w:rsidR="00E51301" w:rsidRPr="00A22A26" w:rsidRDefault="00E51301" w:rsidP="00E632BC">
            <w:pPr>
              <w:widowControl/>
              <w:spacing w:line="400" w:lineRule="exact"/>
              <w:jc w:val="center"/>
              <w:rPr>
                <w:rFonts w:ascii="宋体" w:hAnsi="宋体" w:cs="宋体"/>
                <w:kern w:val="0"/>
                <w:sz w:val="28"/>
                <w:szCs w:val="28"/>
              </w:rPr>
            </w:pPr>
            <w:r w:rsidRPr="00A22A26">
              <w:rPr>
                <w:rFonts w:ascii="宋体" w:hAnsi="宋体" w:cs="宋体" w:hint="eastAsia"/>
                <w:kern w:val="0"/>
                <w:sz w:val="28"/>
                <w:szCs w:val="28"/>
              </w:rPr>
              <w:t>荷泽</w:t>
            </w: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牡丹区</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261701</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曹县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261702</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定陶</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261703</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成武</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261704</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单县</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261705</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巨野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261706</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郓城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261707</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鄄城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261708</w:t>
            </w:r>
          </w:p>
        </w:tc>
      </w:tr>
      <w:tr w:rsidR="00E51301" w:rsidRPr="00A22A26" w:rsidTr="00E632BC">
        <w:trPr>
          <w:trHeight w:val="285"/>
          <w:jc w:val="center"/>
        </w:trPr>
        <w:tc>
          <w:tcPr>
            <w:tcW w:w="1353"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1725" w:type="dxa"/>
            <w:vMerge/>
            <w:vAlign w:val="center"/>
          </w:tcPr>
          <w:p w:rsidR="00E51301" w:rsidRPr="00A22A26" w:rsidRDefault="00E51301" w:rsidP="00E632BC">
            <w:pPr>
              <w:widowControl/>
              <w:spacing w:line="400" w:lineRule="exact"/>
              <w:jc w:val="left"/>
              <w:rPr>
                <w:rFonts w:ascii="宋体" w:hAnsi="宋体" w:cs="宋体"/>
                <w:kern w:val="0"/>
                <w:sz w:val="28"/>
                <w:szCs w:val="28"/>
              </w:rPr>
            </w:pPr>
          </w:p>
        </w:tc>
        <w:tc>
          <w:tcPr>
            <w:tcW w:w="2520" w:type="dxa"/>
            <w:shd w:val="clear" w:color="auto" w:fill="auto"/>
            <w:vAlign w:val="bottom"/>
          </w:tcPr>
          <w:p w:rsidR="00E51301" w:rsidRPr="00A22A26" w:rsidRDefault="00E51301" w:rsidP="00E632BC">
            <w:pPr>
              <w:widowControl/>
              <w:spacing w:line="400" w:lineRule="exact"/>
              <w:jc w:val="left"/>
              <w:rPr>
                <w:rFonts w:ascii="宋体" w:hAnsi="宋体" w:cs="宋体"/>
                <w:kern w:val="0"/>
                <w:sz w:val="28"/>
                <w:szCs w:val="28"/>
              </w:rPr>
            </w:pPr>
            <w:r w:rsidRPr="00A22A26">
              <w:rPr>
                <w:rFonts w:ascii="宋体" w:hAnsi="宋体" w:cs="宋体" w:hint="eastAsia"/>
                <w:kern w:val="0"/>
                <w:sz w:val="28"/>
                <w:szCs w:val="28"/>
              </w:rPr>
              <w:t>东明</w:t>
            </w:r>
          </w:p>
        </w:tc>
        <w:tc>
          <w:tcPr>
            <w:tcW w:w="2340" w:type="dxa"/>
            <w:shd w:val="clear" w:color="auto" w:fill="auto"/>
            <w:vAlign w:val="bottom"/>
          </w:tcPr>
          <w:p w:rsidR="00E51301" w:rsidRPr="00A22A26" w:rsidRDefault="00E51301" w:rsidP="00E632BC">
            <w:pPr>
              <w:widowControl/>
              <w:spacing w:line="400" w:lineRule="exact"/>
              <w:jc w:val="left"/>
              <w:rPr>
                <w:kern w:val="0"/>
                <w:sz w:val="28"/>
                <w:szCs w:val="28"/>
              </w:rPr>
            </w:pPr>
            <w:r w:rsidRPr="00A22A26">
              <w:rPr>
                <w:kern w:val="0"/>
                <w:sz w:val="28"/>
                <w:szCs w:val="28"/>
              </w:rPr>
              <w:t>261709</w:t>
            </w:r>
          </w:p>
        </w:tc>
      </w:tr>
    </w:tbl>
    <w:p w:rsidR="00E51301" w:rsidRDefault="00E51301" w:rsidP="00E51301">
      <w:pPr>
        <w:ind w:firstLine="636"/>
        <w:rPr>
          <w:rFonts w:ascii="仿宋_GB2312" w:eastAsia="仿宋_GB2312" w:hint="eastAsia"/>
          <w:sz w:val="32"/>
          <w:szCs w:val="32"/>
        </w:rPr>
      </w:pPr>
    </w:p>
    <w:p w:rsidR="00E51301" w:rsidRDefault="00E51301" w:rsidP="00E51301">
      <w:pPr>
        <w:ind w:firstLine="636"/>
        <w:rPr>
          <w:rFonts w:ascii="仿宋_GB2312" w:eastAsia="仿宋_GB2312" w:hint="eastAsia"/>
          <w:sz w:val="32"/>
          <w:szCs w:val="32"/>
        </w:rPr>
      </w:pPr>
    </w:p>
    <w:p w:rsidR="00DB62F7" w:rsidRDefault="00DB62F7"/>
    <w:sectPr w:rsidR="00DB62F7" w:rsidSect="00DB62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4E" w:rsidRDefault="00E51301" w:rsidP="008B004E">
    <w:pPr>
      <w:pStyle w:val="a4"/>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end"/>
    </w:r>
  </w:p>
  <w:p w:rsidR="008B004E" w:rsidRDefault="00E51301" w:rsidP="008B004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4E" w:rsidRPr="008B004E" w:rsidRDefault="00E51301" w:rsidP="008B004E">
    <w:pPr>
      <w:pStyle w:val="a4"/>
      <w:framePr w:wrap="around" w:vAnchor="text" w:hAnchor="margin" w:xAlign="outside" w:y="1"/>
      <w:rPr>
        <w:rStyle w:val="af"/>
        <w:rFonts w:ascii="宋体" w:hAnsi="宋体"/>
        <w:sz w:val="28"/>
        <w:szCs w:val="28"/>
      </w:rPr>
    </w:pPr>
    <w:r w:rsidRPr="008B004E">
      <w:rPr>
        <w:rStyle w:val="af"/>
        <w:rFonts w:ascii="宋体" w:hAnsi="宋体"/>
        <w:sz w:val="28"/>
        <w:szCs w:val="28"/>
      </w:rPr>
      <w:fldChar w:fldCharType="begin"/>
    </w:r>
    <w:r w:rsidRPr="008B004E">
      <w:rPr>
        <w:rStyle w:val="af"/>
        <w:rFonts w:ascii="宋体" w:hAnsi="宋体"/>
        <w:sz w:val="28"/>
        <w:szCs w:val="28"/>
      </w:rPr>
      <w:instrText xml:space="preserve">PAGE  </w:instrText>
    </w:r>
    <w:r w:rsidRPr="008B004E">
      <w:rPr>
        <w:rStyle w:val="af"/>
        <w:rFonts w:ascii="宋体" w:hAnsi="宋体"/>
        <w:sz w:val="28"/>
        <w:szCs w:val="28"/>
      </w:rPr>
      <w:fldChar w:fldCharType="separate"/>
    </w:r>
    <w:r>
      <w:rPr>
        <w:rStyle w:val="af"/>
        <w:rFonts w:ascii="宋体" w:hAnsi="宋体"/>
        <w:noProof/>
        <w:sz w:val="28"/>
        <w:szCs w:val="28"/>
      </w:rPr>
      <w:t>- 1 -</w:t>
    </w:r>
    <w:r w:rsidRPr="008B004E">
      <w:rPr>
        <w:rStyle w:val="af"/>
        <w:rFonts w:ascii="宋体" w:hAnsi="宋体"/>
        <w:sz w:val="28"/>
        <w:szCs w:val="28"/>
      </w:rPr>
      <w:fldChar w:fldCharType="end"/>
    </w:r>
  </w:p>
  <w:p w:rsidR="00763904" w:rsidRDefault="00E51301" w:rsidP="008B004E">
    <w:pPr>
      <w:pStyle w:val="a4"/>
      <w:ind w:right="360" w:firstLine="360"/>
      <w:jc w:val="center"/>
    </w:pPr>
  </w:p>
  <w:p w:rsidR="00763904" w:rsidRDefault="00E51301">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10143"/>
    <w:multiLevelType w:val="hybridMultilevel"/>
    <w:tmpl w:val="1CF2F47E"/>
    <w:lvl w:ilvl="0" w:tplc="A860F4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1301"/>
    <w:rsid w:val="00DB62F7"/>
    <w:rsid w:val="00E51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3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13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1301"/>
    <w:rPr>
      <w:rFonts w:ascii="Times New Roman" w:eastAsia="宋体" w:hAnsi="Times New Roman" w:cs="Times New Roman"/>
      <w:sz w:val="18"/>
      <w:szCs w:val="18"/>
    </w:rPr>
  </w:style>
  <w:style w:type="paragraph" w:styleId="a4">
    <w:name w:val="footer"/>
    <w:basedOn w:val="a"/>
    <w:link w:val="Char0"/>
    <w:uiPriority w:val="99"/>
    <w:unhideWhenUsed/>
    <w:qFormat/>
    <w:rsid w:val="00E5130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51301"/>
    <w:rPr>
      <w:rFonts w:ascii="Times New Roman" w:eastAsia="宋体" w:hAnsi="Times New Roman" w:cs="Times New Roman"/>
      <w:sz w:val="18"/>
      <w:szCs w:val="18"/>
    </w:rPr>
  </w:style>
  <w:style w:type="paragraph" w:styleId="a5">
    <w:name w:val="List Paragraph"/>
    <w:basedOn w:val="a"/>
    <w:uiPriority w:val="34"/>
    <w:qFormat/>
    <w:rsid w:val="00E51301"/>
    <w:pPr>
      <w:ind w:firstLineChars="200" w:firstLine="420"/>
    </w:pPr>
  </w:style>
  <w:style w:type="paragraph" w:styleId="a6">
    <w:name w:val="Balloon Text"/>
    <w:basedOn w:val="a"/>
    <w:link w:val="Char1"/>
    <w:uiPriority w:val="99"/>
    <w:semiHidden/>
    <w:unhideWhenUsed/>
    <w:rsid w:val="00E51301"/>
    <w:rPr>
      <w:sz w:val="18"/>
      <w:szCs w:val="18"/>
    </w:rPr>
  </w:style>
  <w:style w:type="character" w:customStyle="1" w:styleId="Char1">
    <w:name w:val="批注框文本 Char"/>
    <w:basedOn w:val="a0"/>
    <w:link w:val="a6"/>
    <w:uiPriority w:val="99"/>
    <w:semiHidden/>
    <w:rsid w:val="00E51301"/>
    <w:rPr>
      <w:rFonts w:ascii="Times New Roman" w:eastAsia="宋体" w:hAnsi="Times New Roman" w:cs="Times New Roman"/>
      <w:sz w:val="18"/>
      <w:szCs w:val="18"/>
    </w:rPr>
  </w:style>
  <w:style w:type="table" w:styleId="a7">
    <w:name w:val="Table Grid"/>
    <w:basedOn w:val="a1"/>
    <w:uiPriority w:val="59"/>
    <w:rsid w:val="00E5130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E51301"/>
    <w:rPr>
      <w:b/>
      <w:bCs/>
    </w:rPr>
  </w:style>
  <w:style w:type="character" w:styleId="a9">
    <w:name w:val="Hyperlink"/>
    <w:basedOn w:val="a0"/>
    <w:uiPriority w:val="99"/>
    <w:semiHidden/>
    <w:unhideWhenUsed/>
    <w:rsid w:val="00E51301"/>
    <w:rPr>
      <w:color w:val="0000FF"/>
      <w:u w:val="single"/>
    </w:rPr>
  </w:style>
  <w:style w:type="paragraph" w:styleId="aa">
    <w:name w:val="Normal (Web)"/>
    <w:basedOn w:val="a"/>
    <w:uiPriority w:val="99"/>
    <w:semiHidden/>
    <w:unhideWhenUsed/>
    <w:rsid w:val="00E51301"/>
    <w:pPr>
      <w:widowControl/>
      <w:spacing w:before="100" w:beforeAutospacing="1" w:after="100" w:afterAutospacing="1"/>
      <w:jc w:val="left"/>
    </w:pPr>
    <w:rPr>
      <w:rFonts w:ascii="宋体" w:hAnsi="宋体" w:cs="宋体"/>
      <w:kern w:val="0"/>
      <w:sz w:val="24"/>
    </w:rPr>
  </w:style>
  <w:style w:type="paragraph" w:styleId="ab">
    <w:name w:val="Revision"/>
    <w:hidden/>
    <w:uiPriority w:val="99"/>
    <w:semiHidden/>
    <w:rsid w:val="00E51301"/>
    <w:rPr>
      <w:rFonts w:ascii="Times New Roman" w:eastAsia="宋体" w:hAnsi="Times New Roman" w:cs="Times New Roman"/>
      <w:szCs w:val="24"/>
    </w:rPr>
  </w:style>
  <w:style w:type="character" w:customStyle="1" w:styleId="fontstyle01">
    <w:name w:val="fontstyle01"/>
    <w:basedOn w:val="a0"/>
    <w:qFormat/>
    <w:rsid w:val="00E51301"/>
    <w:rPr>
      <w:rFonts w:ascii="仿宋_GB2312" w:eastAsia="仿宋_GB2312" w:hint="eastAsia"/>
      <w:color w:val="000000"/>
      <w:sz w:val="32"/>
      <w:szCs w:val="32"/>
    </w:rPr>
  </w:style>
  <w:style w:type="paragraph" w:styleId="ac">
    <w:name w:val="Body Text"/>
    <w:basedOn w:val="a"/>
    <w:link w:val="Char2"/>
    <w:uiPriority w:val="1"/>
    <w:qFormat/>
    <w:rsid w:val="00E51301"/>
    <w:pPr>
      <w:autoSpaceDE w:val="0"/>
      <w:autoSpaceDN w:val="0"/>
      <w:jc w:val="left"/>
    </w:pPr>
    <w:rPr>
      <w:rFonts w:ascii="仿宋_GB2312" w:eastAsia="仿宋_GB2312" w:hAnsi="仿宋_GB2312" w:cs="仿宋_GB2312"/>
      <w:kern w:val="0"/>
      <w:sz w:val="32"/>
      <w:szCs w:val="32"/>
      <w:lang w:eastAsia="en-US"/>
    </w:rPr>
  </w:style>
  <w:style w:type="character" w:customStyle="1" w:styleId="Char2">
    <w:name w:val="正文文本 Char"/>
    <w:basedOn w:val="a0"/>
    <w:link w:val="ac"/>
    <w:uiPriority w:val="1"/>
    <w:rsid w:val="00E51301"/>
    <w:rPr>
      <w:rFonts w:ascii="仿宋_GB2312" w:eastAsia="仿宋_GB2312" w:hAnsi="仿宋_GB2312" w:cs="仿宋_GB2312"/>
      <w:kern w:val="0"/>
      <w:sz w:val="32"/>
      <w:szCs w:val="32"/>
      <w:lang w:eastAsia="en-US"/>
    </w:rPr>
  </w:style>
  <w:style w:type="paragraph" w:styleId="ad">
    <w:name w:val="List Continue"/>
    <w:basedOn w:val="a"/>
    <w:rsid w:val="00E51301"/>
    <w:pPr>
      <w:spacing w:after="120"/>
      <w:ind w:leftChars="200" w:left="420"/>
    </w:pPr>
    <w:rPr>
      <w:rFonts w:ascii="Calibri" w:hAnsi="Calibri"/>
      <w:szCs w:val="22"/>
    </w:rPr>
  </w:style>
  <w:style w:type="paragraph" w:customStyle="1" w:styleId="ae">
    <w:name w:val="文号"/>
    <w:basedOn w:val="a"/>
    <w:rsid w:val="00E51301"/>
    <w:pPr>
      <w:snapToGrid w:val="0"/>
      <w:spacing w:line="600" w:lineRule="atLeast"/>
      <w:ind w:firstLineChars="950" w:firstLine="3040"/>
    </w:pPr>
    <w:rPr>
      <w:rFonts w:ascii="仿宋_GB2312" w:eastAsia="仿宋_GB2312"/>
      <w:sz w:val="32"/>
      <w:szCs w:val="32"/>
    </w:rPr>
  </w:style>
  <w:style w:type="paragraph" w:customStyle="1" w:styleId="1">
    <w:name w:val="文号1"/>
    <w:basedOn w:val="ae"/>
    <w:rsid w:val="00E51301"/>
    <w:pPr>
      <w:spacing w:line="360" w:lineRule="auto"/>
      <w:ind w:firstLineChars="0" w:firstLine="0"/>
      <w:jc w:val="center"/>
    </w:pPr>
  </w:style>
  <w:style w:type="character" w:styleId="af">
    <w:name w:val="page number"/>
    <w:basedOn w:val="a0"/>
    <w:rsid w:val="00E513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ro-alloys.cn/UploadFiles/image/2019news/2019%E4%BA%A7%E4%B8%9A%E7%BB%93%E6%9E%84%E8%B0%83%E6%95%B4%E6%8C%87%E5%AF%BC%E7%9B%AE%E5%BD%95.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rro-alloys.cn/UploadFiles/image/2019news/2019%E4%BA%A7%E4%B8%9A%E7%BB%93%E6%9E%84%E8%B0%83%E6%95%B4%E6%8C%87%E5%AF%BC%E7%9B%AE%E5%BD%9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2020-04-03T08:17:00Z</dcterms:created>
  <dcterms:modified xsi:type="dcterms:W3CDTF">2020-04-03T08:18:00Z</dcterms:modified>
</cp:coreProperties>
</file>