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4D60" w:rsidRDefault="00AE4D60" w:rsidP="00AE4D60">
      <w:pPr>
        <w:widowControl/>
        <w:spacing w:line="62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 w:rsidRPr="00642DB8">
        <w:rPr>
          <w:rFonts w:ascii="黑体" w:eastAsia="黑体" w:hAnsi="黑体" w:hint="eastAsia"/>
          <w:color w:val="000000"/>
          <w:sz w:val="32"/>
          <w:szCs w:val="32"/>
        </w:rPr>
        <w:t>附件1</w:t>
      </w:r>
    </w:p>
    <w:p w:rsidR="00AE4D60" w:rsidRDefault="00AE4D60" w:rsidP="00AE4D60">
      <w:pPr>
        <w:widowControl/>
        <w:spacing w:line="400" w:lineRule="exact"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AE4D60" w:rsidRPr="00B60323" w:rsidRDefault="00AE4D60" w:rsidP="00AE4D60">
      <w:pPr>
        <w:widowControl/>
        <w:jc w:val="center"/>
        <w:rPr>
          <w:rFonts w:ascii="黑体" w:eastAsia="黑体" w:hAnsi="黑体"/>
          <w:color w:val="000000"/>
          <w:sz w:val="36"/>
          <w:szCs w:val="36"/>
        </w:rPr>
      </w:pPr>
      <w:r w:rsidRPr="00C37972">
        <w:rPr>
          <w:rFonts w:ascii="方正小标宋简体" w:eastAsia="方正小标宋简体" w:hAnsi="黑体" w:cs="仿宋_GB2312" w:hint="eastAsia"/>
          <w:color w:val="000000"/>
          <w:sz w:val="44"/>
          <w:szCs w:val="44"/>
        </w:rPr>
        <w:t>非洲猪瘟检测实验室</w:t>
      </w:r>
    </w:p>
    <w:tbl>
      <w:tblPr>
        <w:tblW w:w="8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526"/>
        <w:gridCol w:w="7038"/>
      </w:tblGrid>
      <w:tr w:rsidR="00AE4D60" w:rsidRPr="00EF36F4" w:rsidTr="0064213B">
        <w:trPr>
          <w:trHeight w:val="523"/>
        </w:trPr>
        <w:tc>
          <w:tcPr>
            <w:tcW w:w="1526" w:type="dxa"/>
          </w:tcPr>
          <w:p w:rsidR="00AE4D60" w:rsidRPr="00EF36F4" w:rsidRDefault="00AE4D60" w:rsidP="0064213B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地市</w:t>
            </w:r>
          </w:p>
        </w:tc>
        <w:tc>
          <w:tcPr>
            <w:tcW w:w="7038" w:type="dxa"/>
          </w:tcPr>
          <w:p w:rsidR="00AE4D60" w:rsidRPr="00EF36F4" w:rsidRDefault="00AE4D60" w:rsidP="0064213B">
            <w:pPr>
              <w:widowControl/>
              <w:spacing w:line="560" w:lineRule="exact"/>
              <w:jc w:val="center"/>
              <w:rPr>
                <w:rFonts w:ascii="仿宋" w:eastAsia="仿宋" w:hAnsi="仿宋"/>
                <w:b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b/>
                <w:color w:val="000000"/>
                <w:sz w:val="28"/>
                <w:szCs w:val="28"/>
              </w:rPr>
              <w:t>实验室</w:t>
            </w:r>
            <w:r w:rsidRPr="00EF36F4">
              <w:rPr>
                <w:rFonts w:ascii="仿宋" w:eastAsia="仿宋" w:hAnsi="仿宋"/>
                <w:b/>
                <w:color w:val="000000"/>
                <w:sz w:val="28"/>
                <w:szCs w:val="28"/>
              </w:rPr>
              <w:t>名称</w:t>
            </w:r>
          </w:p>
        </w:tc>
      </w:tr>
      <w:tr w:rsidR="00AE4D60" w:rsidRPr="00EF36F4" w:rsidTr="0064213B">
        <w:trPr>
          <w:trHeight w:val="523"/>
        </w:trPr>
        <w:tc>
          <w:tcPr>
            <w:tcW w:w="1526" w:type="dxa"/>
            <w:vMerge w:val="restart"/>
          </w:tcPr>
          <w:p w:rsidR="00AE4D60" w:rsidRPr="00EF36F4" w:rsidRDefault="00AE4D60" w:rsidP="0064213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济南</w:t>
            </w:r>
          </w:p>
        </w:tc>
        <w:tc>
          <w:tcPr>
            <w:tcW w:w="7038" w:type="dxa"/>
            <w:vAlign w:val="center"/>
          </w:tcPr>
          <w:p w:rsidR="00AE4D60" w:rsidRPr="00EF36F4" w:rsidRDefault="00AE4D60" w:rsidP="0064213B">
            <w:pPr>
              <w:widowControl/>
              <w:spacing w:line="560" w:lineRule="exact"/>
              <w:jc w:val="lef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济南海关技术中心</w:t>
            </w:r>
          </w:p>
        </w:tc>
      </w:tr>
      <w:tr w:rsidR="00AE4D60" w:rsidRPr="00EF36F4" w:rsidTr="0064213B">
        <w:trPr>
          <w:trHeight w:val="523"/>
        </w:trPr>
        <w:tc>
          <w:tcPr>
            <w:tcW w:w="1526" w:type="dxa"/>
            <w:vMerge/>
          </w:tcPr>
          <w:p w:rsidR="00AE4D60" w:rsidRPr="00EF36F4" w:rsidRDefault="00AE4D60" w:rsidP="0064213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038" w:type="dxa"/>
            <w:vAlign w:val="center"/>
          </w:tcPr>
          <w:p w:rsidR="00AE4D60" w:rsidRPr="00EF36F4" w:rsidRDefault="00AE4D60" w:rsidP="0064213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山东省农业科学院家禽研究所监测中心</w:t>
            </w:r>
          </w:p>
        </w:tc>
      </w:tr>
      <w:tr w:rsidR="00AE4D60" w:rsidRPr="00EF36F4" w:rsidTr="0064213B">
        <w:trPr>
          <w:trHeight w:val="523"/>
        </w:trPr>
        <w:tc>
          <w:tcPr>
            <w:tcW w:w="1526" w:type="dxa"/>
            <w:vMerge/>
          </w:tcPr>
          <w:p w:rsidR="00AE4D60" w:rsidRPr="00EF36F4" w:rsidRDefault="00AE4D60" w:rsidP="0064213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038" w:type="dxa"/>
            <w:vAlign w:val="center"/>
          </w:tcPr>
          <w:p w:rsidR="00AE4D60" w:rsidRPr="00EF36F4" w:rsidRDefault="00AE4D60" w:rsidP="0064213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山东合润检测技术有限公司</w:t>
            </w:r>
          </w:p>
        </w:tc>
      </w:tr>
      <w:tr w:rsidR="00AE4D60" w:rsidRPr="00EF36F4" w:rsidTr="0064213B">
        <w:trPr>
          <w:trHeight w:val="523"/>
        </w:trPr>
        <w:tc>
          <w:tcPr>
            <w:tcW w:w="1526" w:type="dxa"/>
            <w:vMerge w:val="restart"/>
          </w:tcPr>
          <w:p w:rsidR="00AE4D60" w:rsidRPr="00EF36F4" w:rsidRDefault="00AE4D60" w:rsidP="0064213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青岛</w:t>
            </w:r>
          </w:p>
        </w:tc>
        <w:tc>
          <w:tcPr>
            <w:tcW w:w="7038" w:type="dxa"/>
            <w:vAlign w:val="center"/>
          </w:tcPr>
          <w:p w:rsidR="00AE4D60" w:rsidRPr="00EF36F4" w:rsidRDefault="00AE4D60" w:rsidP="0064213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青岛嘉智生物技术有限公司</w:t>
            </w:r>
          </w:p>
        </w:tc>
      </w:tr>
      <w:tr w:rsidR="00AE4D60" w:rsidRPr="00EF36F4" w:rsidTr="0064213B">
        <w:trPr>
          <w:trHeight w:val="523"/>
        </w:trPr>
        <w:tc>
          <w:tcPr>
            <w:tcW w:w="1526" w:type="dxa"/>
            <w:vMerge/>
          </w:tcPr>
          <w:p w:rsidR="00AE4D60" w:rsidRPr="00EF36F4" w:rsidRDefault="00AE4D60" w:rsidP="0064213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038" w:type="dxa"/>
            <w:vAlign w:val="center"/>
          </w:tcPr>
          <w:p w:rsidR="00AE4D60" w:rsidRPr="00EF36F4" w:rsidRDefault="00AE4D60" w:rsidP="0064213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青岛谱尼测试有限公司</w:t>
            </w:r>
          </w:p>
        </w:tc>
      </w:tr>
      <w:tr w:rsidR="00AE4D60" w:rsidRPr="00EF36F4" w:rsidTr="0064213B">
        <w:trPr>
          <w:trHeight w:val="523"/>
        </w:trPr>
        <w:tc>
          <w:tcPr>
            <w:tcW w:w="1526" w:type="dxa"/>
            <w:vMerge/>
          </w:tcPr>
          <w:p w:rsidR="00AE4D60" w:rsidRPr="00EF36F4" w:rsidRDefault="00AE4D60" w:rsidP="0064213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038" w:type="dxa"/>
            <w:vAlign w:val="center"/>
          </w:tcPr>
          <w:p w:rsidR="00AE4D60" w:rsidRPr="00EF36F4" w:rsidRDefault="00AE4D60" w:rsidP="0064213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青岛海关技术中心</w:t>
            </w:r>
          </w:p>
        </w:tc>
      </w:tr>
      <w:tr w:rsidR="00AE4D60" w:rsidRPr="00EF36F4" w:rsidTr="0064213B">
        <w:trPr>
          <w:trHeight w:val="523"/>
        </w:trPr>
        <w:tc>
          <w:tcPr>
            <w:tcW w:w="1526" w:type="dxa"/>
            <w:vMerge/>
          </w:tcPr>
          <w:p w:rsidR="00AE4D60" w:rsidRPr="00EF36F4" w:rsidRDefault="00AE4D60" w:rsidP="0064213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038" w:type="dxa"/>
            <w:vAlign w:val="center"/>
          </w:tcPr>
          <w:p w:rsidR="00AE4D60" w:rsidRPr="00EF36F4" w:rsidRDefault="00AE4D60" w:rsidP="0064213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青岛中科基因生物技术有限公司</w:t>
            </w:r>
          </w:p>
        </w:tc>
      </w:tr>
      <w:tr w:rsidR="00AE4D60" w:rsidRPr="00EF36F4" w:rsidTr="0064213B">
        <w:trPr>
          <w:trHeight w:val="523"/>
        </w:trPr>
        <w:tc>
          <w:tcPr>
            <w:tcW w:w="1526" w:type="dxa"/>
            <w:vMerge/>
          </w:tcPr>
          <w:p w:rsidR="00AE4D60" w:rsidRPr="00EF36F4" w:rsidRDefault="00AE4D60" w:rsidP="0064213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038" w:type="dxa"/>
            <w:vAlign w:val="center"/>
          </w:tcPr>
          <w:p w:rsidR="00AE4D60" w:rsidRPr="00EF36F4" w:rsidRDefault="00AE4D60" w:rsidP="0064213B">
            <w:pPr>
              <w:spacing w:line="560" w:lineRule="exac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cs="Arial"/>
                <w:color w:val="000000"/>
                <w:sz w:val="28"/>
                <w:szCs w:val="28"/>
              </w:rPr>
              <w:t>青岛动保国家工程技术研究中心有限公司</w:t>
            </w:r>
          </w:p>
        </w:tc>
      </w:tr>
      <w:tr w:rsidR="00AE4D60" w:rsidRPr="00EF36F4" w:rsidTr="0064213B">
        <w:trPr>
          <w:trHeight w:val="523"/>
        </w:trPr>
        <w:tc>
          <w:tcPr>
            <w:tcW w:w="1526" w:type="dxa"/>
            <w:vMerge/>
          </w:tcPr>
          <w:p w:rsidR="00AE4D60" w:rsidRPr="00EF36F4" w:rsidRDefault="00AE4D60" w:rsidP="0064213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038" w:type="dxa"/>
            <w:vAlign w:val="center"/>
          </w:tcPr>
          <w:p w:rsidR="00AE4D60" w:rsidRPr="00EF36F4" w:rsidRDefault="00AE4D60" w:rsidP="0064213B">
            <w:pPr>
              <w:spacing w:line="56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青岛海华生物医药技术有限公司</w:t>
            </w:r>
          </w:p>
        </w:tc>
      </w:tr>
      <w:tr w:rsidR="00AE4D60" w:rsidRPr="00EF36F4" w:rsidTr="0064213B">
        <w:trPr>
          <w:trHeight w:val="523"/>
        </w:trPr>
        <w:tc>
          <w:tcPr>
            <w:tcW w:w="1526" w:type="dxa"/>
            <w:vMerge/>
          </w:tcPr>
          <w:p w:rsidR="00AE4D60" w:rsidRPr="00EF36F4" w:rsidRDefault="00AE4D60" w:rsidP="0064213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038" w:type="dxa"/>
            <w:vAlign w:val="center"/>
          </w:tcPr>
          <w:p w:rsidR="00AE4D60" w:rsidRPr="00EF36F4" w:rsidRDefault="00AE4D60" w:rsidP="0064213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青岛元信检测技术有限公司 </w:t>
            </w:r>
          </w:p>
        </w:tc>
      </w:tr>
      <w:tr w:rsidR="00AE4D60" w:rsidRPr="00EF36F4" w:rsidTr="0064213B">
        <w:trPr>
          <w:trHeight w:val="523"/>
        </w:trPr>
        <w:tc>
          <w:tcPr>
            <w:tcW w:w="1526" w:type="dxa"/>
            <w:vMerge/>
          </w:tcPr>
          <w:p w:rsidR="00AE4D60" w:rsidRPr="00EF36F4" w:rsidRDefault="00AE4D60" w:rsidP="0064213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038" w:type="dxa"/>
            <w:vAlign w:val="center"/>
          </w:tcPr>
          <w:p w:rsidR="00AE4D60" w:rsidRPr="00EF36F4" w:rsidRDefault="00AE4D60" w:rsidP="0064213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中维安全检测认证集团有限公司</w:t>
            </w:r>
          </w:p>
        </w:tc>
      </w:tr>
      <w:tr w:rsidR="00AE4D60" w:rsidRPr="00EF36F4" w:rsidTr="0064213B">
        <w:trPr>
          <w:trHeight w:val="523"/>
        </w:trPr>
        <w:tc>
          <w:tcPr>
            <w:tcW w:w="1526" w:type="dxa"/>
          </w:tcPr>
          <w:p w:rsidR="00AE4D60" w:rsidRPr="00EF36F4" w:rsidRDefault="00AE4D60" w:rsidP="0064213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烟台</w:t>
            </w:r>
          </w:p>
        </w:tc>
        <w:tc>
          <w:tcPr>
            <w:tcW w:w="7038" w:type="dxa"/>
            <w:vAlign w:val="center"/>
          </w:tcPr>
          <w:p w:rsidR="00AE4D60" w:rsidRPr="00EF36F4" w:rsidRDefault="00AE4D60" w:rsidP="0064213B">
            <w:pPr>
              <w:spacing w:line="560" w:lineRule="exact"/>
              <w:rPr>
                <w:rFonts w:ascii="仿宋" w:eastAsia="仿宋" w:hAnsi="仿宋" w:cs="Arial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cs="Arial"/>
                <w:color w:val="000000"/>
                <w:sz w:val="28"/>
                <w:szCs w:val="28"/>
              </w:rPr>
              <w:t>烟台海关技术中心</w:t>
            </w:r>
          </w:p>
        </w:tc>
      </w:tr>
      <w:tr w:rsidR="00AE4D60" w:rsidRPr="00EF36F4" w:rsidTr="0064213B">
        <w:trPr>
          <w:trHeight w:val="523"/>
        </w:trPr>
        <w:tc>
          <w:tcPr>
            <w:tcW w:w="1526" w:type="dxa"/>
            <w:vMerge w:val="restart"/>
          </w:tcPr>
          <w:p w:rsidR="00AE4D60" w:rsidRPr="00EF36F4" w:rsidRDefault="00AE4D60" w:rsidP="0064213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潍坊</w:t>
            </w:r>
          </w:p>
        </w:tc>
        <w:tc>
          <w:tcPr>
            <w:tcW w:w="7038" w:type="dxa"/>
            <w:vAlign w:val="center"/>
          </w:tcPr>
          <w:p w:rsidR="00AE4D60" w:rsidRPr="00EF36F4" w:rsidRDefault="00AE4D60" w:rsidP="0064213B">
            <w:pPr>
              <w:spacing w:line="560" w:lineRule="exact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山东拜尔检测股份有限公司</w:t>
            </w:r>
          </w:p>
        </w:tc>
      </w:tr>
      <w:tr w:rsidR="00AE4D60" w:rsidRPr="00EF36F4" w:rsidTr="0064213B">
        <w:trPr>
          <w:trHeight w:val="523"/>
        </w:trPr>
        <w:tc>
          <w:tcPr>
            <w:tcW w:w="1526" w:type="dxa"/>
            <w:vMerge/>
          </w:tcPr>
          <w:p w:rsidR="00AE4D60" w:rsidRPr="00EF36F4" w:rsidRDefault="00AE4D60" w:rsidP="0064213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038" w:type="dxa"/>
            <w:vAlign w:val="center"/>
          </w:tcPr>
          <w:p w:rsidR="00AE4D60" w:rsidRPr="00EF36F4" w:rsidRDefault="00AE4D60" w:rsidP="0064213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 xml:space="preserve">诸城绿安检测有限公司 </w:t>
            </w:r>
          </w:p>
        </w:tc>
      </w:tr>
      <w:tr w:rsidR="00AE4D60" w:rsidRPr="00EF36F4" w:rsidTr="0064213B">
        <w:trPr>
          <w:trHeight w:val="523"/>
        </w:trPr>
        <w:tc>
          <w:tcPr>
            <w:tcW w:w="1526" w:type="dxa"/>
          </w:tcPr>
          <w:p w:rsidR="00AE4D60" w:rsidRPr="00EF36F4" w:rsidRDefault="00AE4D60" w:rsidP="0064213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威海</w:t>
            </w:r>
          </w:p>
        </w:tc>
        <w:tc>
          <w:tcPr>
            <w:tcW w:w="7038" w:type="dxa"/>
            <w:vAlign w:val="center"/>
          </w:tcPr>
          <w:p w:rsidR="00AE4D60" w:rsidRPr="00EF36F4" w:rsidRDefault="00AE4D60" w:rsidP="0064213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山东时进检测服务有限公司</w:t>
            </w:r>
          </w:p>
        </w:tc>
      </w:tr>
      <w:tr w:rsidR="00AE4D60" w:rsidRPr="00EF36F4" w:rsidTr="0064213B">
        <w:trPr>
          <w:trHeight w:val="523"/>
        </w:trPr>
        <w:tc>
          <w:tcPr>
            <w:tcW w:w="1526" w:type="dxa"/>
          </w:tcPr>
          <w:p w:rsidR="00AE4D60" w:rsidRPr="00EF36F4" w:rsidRDefault="00AE4D60" w:rsidP="0064213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济宁</w:t>
            </w:r>
          </w:p>
        </w:tc>
        <w:tc>
          <w:tcPr>
            <w:tcW w:w="7038" w:type="dxa"/>
            <w:vAlign w:val="center"/>
          </w:tcPr>
          <w:p w:rsidR="00AE4D60" w:rsidRPr="00EF36F4" w:rsidRDefault="00AE4D60" w:rsidP="0064213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山东中质华检测试检验有限公司</w:t>
            </w:r>
          </w:p>
        </w:tc>
      </w:tr>
      <w:tr w:rsidR="00AE4D60" w:rsidRPr="00EF36F4" w:rsidTr="0064213B">
        <w:trPr>
          <w:trHeight w:val="523"/>
        </w:trPr>
        <w:tc>
          <w:tcPr>
            <w:tcW w:w="1526" w:type="dxa"/>
            <w:vMerge w:val="restart"/>
          </w:tcPr>
          <w:p w:rsidR="00AE4D60" w:rsidRPr="00EF36F4" w:rsidRDefault="00AE4D60" w:rsidP="0064213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菏泽</w:t>
            </w:r>
          </w:p>
        </w:tc>
        <w:tc>
          <w:tcPr>
            <w:tcW w:w="7038" w:type="dxa"/>
            <w:vAlign w:val="center"/>
          </w:tcPr>
          <w:p w:rsidR="00AE4D60" w:rsidRPr="00EF36F4" w:rsidRDefault="00AE4D60" w:rsidP="0064213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郓城县检验检测中心</w:t>
            </w:r>
          </w:p>
        </w:tc>
      </w:tr>
      <w:tr w:rsidR="00AE4D60" w:rsidRPr="00EF36F4" w:rsidTr="0064213B">
        <w:trPr>
          <w:trHeight w:val="523"/>
        </w:trPr>
        <w:tc>
          <w:tcPr>
            <w:tcW w:w="1526" w:type="dxa"/>
            <w:vMerge/>
          </w:tcPr>
          <w:p w:rsidR="00AE4D60" w:rsidRPr="00EF36F4" w:rsidRDefault="00AE4D60" w:rsidP="0064213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7038" w:type="dxa"/>
            <w:vAlign w:val="center"/>
          </w:tcPr>
          <w:p w:rsidR="00AE4D60" w:rsidRPr="00EF36F4" w:rsidRDefault="00AE4D60" w:rsidP="0064213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巨野县检验检测中心</w:t>
            </w:r>
          </w:p>
        </w:tc>
      </w:tr>
      <w:tr w:rsidR="00AE4D60" w:rsidRPr="00EF36F4" w:rsidTr="0064213B">
        <w:trPr>
          <w:trHeight w:val="523"/>
        </w:trPr>
        <w:tc>
          <w:tcPr>
            <w:tcW w:w="1526" w:type="dxa"/>
          </w:tcPr>
          <w:p w:rsidR="00AE4D60" w:rsidRPr="00EF36F4" w:rsidRDefault="00AE4D60" w:rsidP="0064213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德州</w:t>
            </w:r>
          </w:p>
        </w:tc>
        <w:tc>
          <w:tcPr>
            <w:tcW w:w="7038" w:type="dxa"/>
            <w:vAlign w:val="center"/>
          </w:tcPr>
          <w:p w:rsidR="00AE4D60" w:rsidRPr="00EF36F4" w:rsidRDefault="00AE4D60" w:rsidP="0064213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夏津县润勤畜禽疾病检测有限公司</w:t>
            </w:r>
          </w:p>
        </w:tc>
      </w:tr>
      <w:tr w:rsidR="00AE4D60" w:rsidRPr="00EF36F4" w:rsidTr="0064213B">
        <w:trPr>
          <w:trHeight w:val="523"/>
        </w:trPr>
        <w:tc>
          <w:tcPr>
            <w:tcW w:w="1526" w:type="dxa"/>
          </w:tcPr>
          <w:p w:rsidR="00AE4D60" w:rsidRPr="00EF36F4" w:rsidRDefault="00AE4D60" w:rsidP="0064213B">
            <w:pPr>
              <w:widowControl/>
              <w:spacing w:line="56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聊城</w:t>
            </w:r>
          </w:p>
        </w:tc>
        <w:tc>
          <w:tcPr>
            <w:tcW w:w="7038" w:type="dxa"/>
            <w:vAlign w:val="center"/>
          </w:tcPr>
          <w:p w:rsidR="00AE4D60" w:rsidRPr="00EF36F4" w:rsidRDefault="00AE4D60" w:rsidP="0064213B">
            <w:pPr>
              <w:spacing w:line="560" w:lineRule="exact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 w:rsidRPr="00EF36F4">
              <w:rPr>
                <w:rFonts w:ascii="仿宋" w:eastAsia="仿宋" w:hAnsi="仿宋" w:hint="eastAsia"/>
                <w:color w:val="000000"/>
                <w:sz w:val="28"/>
                <w:szCs w:val="28"/>
              </w:rPr>
              <w:t>聊城市科源环保检测服务中心（普通合伙）</w:t>
            </w:r>
          </w:p>
        </w:tc>
      </w:tr>
    </w:tbl>
    <w:p w:rsidR="00AE4D60" w:rsidRDefault="00AE4D60" w:rsidP="00AE4D60">
      <w:pPr>
        <w:widowControl/>
        <w:jc w:val="left"/>
        <w:rPr>
          <w:rFonts w:ascii="仿宋_GB2312" w:eastAsia="仿宋_GB2312"/>
          <w:color w:val="000000"/>
          <w:sz w:val="28"/>
          <w:szCs w:val="28"/>
        </w:rPr>
        <w:sectPr w:rsidR="00AE4D60" w:rsidSect="00C37972">
          <w:footerReference w:type="even" r:id="rId4"/>
          <w:footerReference w:type="default" r:id="rId5"/>
          <w:pgSz w:w="11906" w:h="16838"/>
          <w:pgMar w:top="1440" w:right="1800" w:bottom="1440" w:left="1800" w:header="851" w:footer="992" w:gutter="0"/>
          <w:pgNumType w:fmt="numberInDash"/>
          <w:cols w:space="425"/>
          <w:docGrid w:type="lines" w:linePitch="312"/>
        </w:sectPr>
      </w:pPr>
    </w:p>
    <w:p w:rsidR="00AE4D60" w:rsidRPr="00642DB8" w:rsidRDefault="00AE4D60" w:rsidP="00AE4D60">
      <w:pPr>
        <w:widowControl/>
        <w:jc w:val="left"/>
        <w:rPr>
          <w:rFonts w:ascii="黑体" w:eastAsia="黑体" w:hAnsi="黑体"/>
          <w:color w:val="000000"/>
          <w:sz w:val="32"/>
          <w:szCs w:val="32"/>
        </w:rPr>
      </w:pPr>
      <w:r w:rsidRPr="00642DB8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 w:rsidRPr="00642DB8">
        <w:rPr>
          <w:rFonts w:ascii="黑体" w:eastAsia="黑体" w:hAnsi="黑体"/>
          <w:color w:val="000000"/>
          <w:sz w:val="32"/>
          <w:szCs w:val="32"/>
        </w:rPr>
        <w:t>2</w:t>
      </w:r>
    </w:p>
    <w:p w:rsidR="00AE4D60" w:rsidRPr="00C37972" w:rsidRDefault="00AE4D60" w:rsidP="00AE4D60">
      <w:pPr>
        <w:widowControl/>
        <w:jc w:val="center"/>
        <w:rPr>
          <w:rFonts w:ascii="方正小标宋简体" w:eastAsia="方正小标宋简体" w:hAnsi="黑体" w:hint="eastAsia"/>
          <w:color w:val="000000"/>
          <w:sz w:val="44"/>
          <w:szCs w:val="44"/>
        </w:rPr>
      </w:pPr>
      <w:r w:rsidRPr="00C37972">
        <w:rPr>
          <w:rFonts w:ascii="方正小标宋简体" w:eastAsia="方正小标宋简体" w:hAnsi="黑体" w:cs="黑体" w:hint="eastAsia"/>
          <w:color w:val="000000"/>
          <w:sz w:val="44"/>
          <w:szCs w:val="44"/>
        </w:rPr>
        <w:t>非洲猪瘟实验室检测能力比对报名表</w:t>
      </w:r>
    </w:p>
    <w:p w:rsidR="00AE4D60" w:rsidRDefault="00AE4D60" w:rsidP="00AE4D60">
      <w:pPr>
        <w:widowControl/>
        <w:jc w:val="left"/>
        <w:rPr>
          <w:rFonts w:ascii="仿宋" w:eastAsia="仿宋" w:hAnsi="仿宋"/>
          <w:color w:val="000000"/>
          <w:sz w:val="32"/>
          <w:szCs w:val="32"/>
        </w:rPr>
      </w:pPr>
      <w:r>
        <w:rPr>
          <w:rFonts w:ascii="仿宋_GB2312" w:eastAsia="仿宋_GB2312" w:hAnsi="仿宋_GB2312" w:cs="仿宋_GB2312"/>
          <w:color w:val="000000"/>
          <w:sz w:val="32"/>
          <w:szCs w:val="32"/>
          <w:u w:val="single"/>
        </w:rPr>
        <w:t xml:space="preserve">  </w:t>
      </w:r>
      <w:r>
        <w:rPr>
          <w:rFonts w:ascii="仿宋" w:eastAsia="仿宋" w:hAnsi="仿宋" w:cs="仿宋"/>
          <w:color w:val="000000"/>
          <w:sz w:val="32"/>
          <w:szCs w:val="32"/>
          <w:u w:val="single"/>
        </w:rPr>
        <w:t xml:space="preserve">            </w:t>
      </w:r>
      <w:r>
        <w:rPr>
          <w:rFonts w:ascii="仿宋" w:eastAsia="仿宋" w:hAnsi="仿宋" w:cs="仿宋" w:hint="eastAsia"/>
          <w:color w:val="000000"/>
          <w:sz w:val="32"/>
          <w:szCs w:val="32"/>
        </w:rPr>
        <w:t>市</w:t>
      </w:r>
    </w:p>
    <w:tbl>
      <w:tblPr>
        <w:tblW w:w="13539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377"/>
        <w:gridCol w:w="1672"/>
        <w:gridCol w:w="2498"/>
        <w:gridCol w:w="1804"/>
        <w:gridCol w:w="2931"/>
        <w:gridCol w:w="3257"/>
      </w:tblGrid>
      <w:tr w:rsidR="00AE4D60" w:rsidTr="0064213B">
        <w:trPr>
          <w:trHeight w:val="859"/>
        </w:trPr>
        <w:tc>
          <w:tcPr>
            <w:tcW w:w="1377" w:type="dxa"/>
            <w:vAlign w:val="center"/>
          </w:tcPr>
          <w:p w:rsidR="00AE4D60" w:rsidRDefault="00AE4D60" w:rsidP="0064213B">
            <w:pPr>
              <w:widowControl/>
              <w:spacing w:line="4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1672" w:type="dxa"/>
            <w:vAlign w:val="center"/>
          </w:tcPr>
          <w:p w:rsidR="00AE4D60" w:rsidRDefault="00AE4D60" w:rsidP="0064213B">
            <w:pPr>
              <w:widowControl/>
              <w:spacing w:line="4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实验室名称</w:t>
            </w:r>
          </w:p>
        </w:tc>
        <w:tc>
          <w:tcPr>
            <w:tcW w:w="2498" w:type="dxa"/>
            <w:vAlign w:val="center"/>
          </w:tcPr>
          <w:p w:rsidR="00AE4D60" w:rsidRDefault="00AE4D60" w:rsidP="0064213B">
            <w:pPr>
              <w:widowControl/>
              <w:spacing w:line="4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地址</w:t>
            </w:r>
          </w:p>
        </w:tc>
        <w:tc>
          <w:tcPr>
            <w:tcW w:w="1804" w:type="dxa"/>
            <w:vAlign w:val="center"/>
          </w:tcPr>
          <w:p w:rsidR="00AE4D60" w:rsidRDefault="00AE4D60" w:rsidP="0064213B">
            <w:pPr>
              <w:widowControl/>
              <w:spacing w:line="4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联系人</w:t>
            </w:r>
          </w:p>
        </w:tc>
        <w:tc>
          <w:tcPr>
            <w:tcW w:w="2931" w:type="dxa"/>
            <w:vAlign w:val="center"/>
          </w:tcPr>
          <w:p w:rsidR="00AE4D60" w:rsidRDefault="00AE4D60" w:rsidP="0064213B">
            <w:pPr>
              <w:widowControl/>
              <w:spacing w:line="4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联系电话</w:t>
            </w:r>
          </w:p>
        </w:tc>
        <w:tc>
          <w:tcPr>
            <w:tcW w:w="3257" w:type="dxa"/>
            <w:vAlign w:val="center"/>
          </w:tcPr>
          <w:p w:rsidR="00AE4D60" w:rsidRDefault="00AE4D60" w:rsidP="0064213B">
            <w:pPr>
              <w:widowControl/>
              <w:spacing w:line="420" w:lineRule="exact"/>
              <w:jc w:val="center"/>
              <w:rPr>
                <w:rFonts w:ascii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实验室资质（</w:t>
            </w:r>
            <w:r>
              <w:rPr>
                <w:rFonts w:ascii="仿宋" w:eastAsia="仿宋" w:hAnsi="仿宋" w:cs="仿宋"/>
                <w:color w:val="000000"/>
                <w:sz w:val="28"/>
                <w:szCs w:val="28"/>
              </w:rPr>
              <w:t>CMA/CNAS</w:t>
            </w:r>
            <w:r>
              <w:rPr>
                <w:rFonts w:ascii="仿宋" w:eastAsia="仿宋" w:hAnsi="仿宋" w:cs="仿宋" w:hint="eastAsia"/>
                <w:color w:val="000000"/>
                <w:sz w:val="28"/>
                <w:szCs w:val="28"/>
              </w:rPr>
              <w:t>）</w:t>
            </w:r>
          </w:p>
        </w:tc>
      </w:tr>
      <w:tr w:rsidR="00AE4D60" w:rsidTr="0064213B">
        <w:trPr>
          <w:trHeight w:val="629"/>
        </w:trPr>
        <w:tc>
          <w:tcPr>
            <w:tcW w:w="1377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98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931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E4D60" w:rsidTr="0064213B">
        <w:trPr>
          <w:trHeight w:val="629"/>
        </w:trPr>
        <w:tc>
          <w:tcPr>
            <w:tcW w:w="1377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98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931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E4D60" w:rsidTr="0064213B">
        <w:trPr>
          <w:trHeight w:val="629"/>
        </w:trPr>
        <w:tc>
          <w:tcPr>
            <w:tcW w:w="1377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98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931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E4D60" w:rsidTr="0064213B">
        <w:trPr>
          <w:trHeight w:val="644"/>
        </w:trPr>
        <w:tc>
          <w:tcPr>
            <w:tcW w:w="1377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98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931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E4D60" w:rsidTr="0064213B">
        <w:trPr>
          <w:trHeight w:val="629"/>
        </w:trPr>
        <w:tc>
          <w:tcPr>
            <w:tcW w:w="1377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98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931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E4D60" w:rsidTr="0064213B">
        <w:trPr>
          <w:trHeight w:val="629"/>
        </w:trPr>
        <w:tc>
          <w:tcPr>
            <w:tcW w:w="1377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498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931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</w:tcPr>
          <w:p w:rsidR="00AE4D60" w:rsidRDefault="00AE4D60" w:rsidP="0064213B">
            <w:pPr>
              <w:widowControl/>
              <w:rPr>
                <w:rFonts w:ascii="仿宋" w:eastAsia="仿宋" w:hAnsi="仿宋"/>
                <w:color w:val="000000"/>
                <w:sz w:val="28"/>
                <w:szCs w:val="28"/>
              </w:rPr>
            </w:pPr>
          </w:p>
        </w:tc>
      </w:tr>
      <w:tr w:rsidR="00AE4D60" w:rsidTr="0064213B">
        <w:trPr>
          <w:trHeight w:val="644"/>
        </w:trPr>
        <w:tc>
          <w:tcPr>
            <w:tcW w:w="1377" w:type="dxa"/>
          </w:tcPr>
          <w:p w:rsidR="00AE4D60" w:rsidRDefault="00AE4D60" w:rsidP="0064213B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</w:tcPr>
          <w:p w:rsidR="00AE4D60" w:rsidRDefault="00AE4D60" w:rsidP="0064213B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98" w:type="dxa"/>
          </w:tcPr>
          <w:p w:rsidR="00AE4D60" w:rsidRDefault="00AE4D60" w:rsidP="0064213B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</w:tcPr>
          <w:p w:rsidR="00AE4D60" w:rsidRDefault="00AE4D60" w:rsidP="0064213B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31" w:type="dxa"/>
          </w:tcPr>
          <w:p w:rsidR="00AE4D60" w:rsidRDefault="00AE4D60" w:rsidP="0064213B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</w:tcPr>
          <w:p w:rsidR="00AE4D60" w:rsidRDefault="00AE4D60" w:rsidP="0064213B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  <w:tr w:rsidR="00AE4D60" w:rsidTr="0064213B">
        <w:trPr>
          <w:trHeight w:val="613"/>
        </w:trPr>
        <w:tc>
          <w:tcPr>
            <w:tcW w:w="1377" w:type="dxa"/>
          </w:tcPr>
          <w:p w:rsidR="00AE4D60" w:rsidRDefault="00AE4D60" w:rsidP="0064213B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672" w:type="dxa"/>
          </w:tcPr>
          <w:p w:rsidR="00AE4D60" w:rsidRDefault="00AE4D60" w:rsidP="0064213B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498" w:type="dxa"/>
          </w:tcPr>
          <w:p w:rsidR="00AE4D60" w:rsidRDefault="00AE4D60" w:rsidP="0064213B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1804" w:type="dxa"/>
          </w:tcPr>
          <w:p w:rsidR="00AE4D60" w:rsidRDefault="00AE4D60" w:rsidP="0064213B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2931" w:type="dxa"/>
          </w:tcPr>
          <w:p w:rsidR="00AE4D60" w:rsidRDefault="00AE4D60" w:rsidP="0064213B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  <w:tc>
          <w:tcPr>
            <w:tcW w:w="3257" w:type="dxa"/>
          </w:tcPr>
          <w:p w:rsidR="00AE4D60" w:rsidRDefault="00AE4D60" w:rsidP="0064213B">
            <w:pPr>
              <w:widowControl/>
              <w:rPr>
                <w:rFonts w:ascii="仿宋_GB2312" w:eastAsia="仿宋_GB2312"/>
                <w:color w:val="000000"/>
                <w:sz w:val="28"/>
                <w:szCs w:val="28"/>
              </w:rPr>
            </w:pPr>
          </w:p>
        </w:tc>
      </w:tr>
    </w:tbl>
    <w:p w:rsidR="00AE4D60" w:rsidRDefault="00AE4D60" w:rsidP="00AE4D60">
      <w:pPr>
        <w:widowControl/>
        <w:jc w:val="left"/>
        <w:rPr>
          <w:rFonts w:ascii="宋体"/>
          <w:sz w:val="32"/>
          <w:szCs w:val="32"/>
        </w:rPr>
        <w:sectPr w:rsidR="00AE4D60" w:rsidSect="00C37972">
          <w:pgSz w:w="16838" w:h="11906" w:orient="landscape"/>
          <w:pgMar w:top="1797" w:right="1440" w:bottom="1797" w:left="1440" w:header="851" w:footer="992" w:gutter="0"/>
          <w:pgNumType w:fmt="numberInDash"/>
          <w:cols w:space="425"/>
          <w:docGrid w:type="linesAndChars" w:linePitch="312"/>
        </w:sectPr>
      </w:pPr>
    </w:p>
    <w:p w:rsidR="00AE4D60" w:rsidRDefault="00AE4D60" w:rsidP="00AE4D60">
      <w:pPr>
        <w:widowControl/>
        <w:jc w:val="left"/>
        <w:rPr>
          <w:rFonts w:ascii="黑体" w:eastAsia="黑体" w:hAnsi="黑体" w:hint="eastAsia"/>
          <w:color w:val="000000"/>
          <w:sz w:val="32"/>
          <w:szCs w:val="32"/>
        </w:rPr>
      </w:pPr>
      <w:r w:rsidRPr="00642DB8">
        <w:rPr>
          <w:rFonts w:ascii="黑体" w:eastAsia="黑体" w:hAnsi="黑体" w:hint="eastAsia"/>
          <w:color w:val="000000"/>
          <w:sz w:val="32"/>
          <w:szCs w:val="32"/>
        </w:rPr>
        <w:lastRenderedPageBreak/>
        <w:t>附件</w:t>
      </w:r>
      <w:r w:rsidRPr="00642DB8">
        <w:rPr>
          <w:rFonts w:ascii="黑体" w:eastAsia="黑体" w:hAnsi="黑体"/>
          <w:color w:val="000000"/>
          <w:sz w:val="32"/>
          <w:szCs w:val="32"/>
        </w:rPr>
        <w:t>3</w:t>
      </w:r>
    </w:p>
    <w:p w:rsidR="00AE4D60" w:rsidRPr="00642DB8" w:rsidRDefault="00AE4D60" w:rsidP="00AE4D60">
      <w:pPr>
        <w:widowControl/>
        <w:jc w:val="left"/>
        <w:rPr>
          <w:rFonts w:ascii="黑体" w:eastAsia="黑体" w:hAnsi="黑体" w:hint="eastAsia"/>
          <w:color w:val="000000"/>
          <w:sz w:val="32"/>
          <w:szCs w:val="32"/>
        </w:rPr>
      </w:pPr>
    </w:p>
    <w:p w:rsidR="00AE4D60" w:rsidRPr="00C37972" w:rsidRDefault="00AE4D60" w:rsidP="00AE4D60">
      <w:pPr>
        <w:jc w:val="center"/>
        <w:rPr>
          <w:rFonts w:ascii="方正小标宋简体" w:eastAsia="方正小标宋简体" w:hAnsi="黑体" w:cs="Arial" w:hint="eastAsia"/>
          <w:bCs/>
          <w:sz w:val="44"/>
          <w:szCs w:val="44"/>
        </w:rPr>
      </w:pPr>
      <w:r w:rsidRPr="00C37972">
        <w:rPr>
          <w:rFonts w:ascii="方正小标宋简体" w:eastAsia="方正小标宋简体" w:hAnsi="黑体" w:cs="宋体" w:hint="eastAsia"/>
          <w:bCs/>
          <w:sz w:val="44"/>
          <w:szCs w:val="44"/>
        </w:rPr>
        <w:t>非洲猪瘟实验室检测能力比对方案</w:t>
      </w:r>
    </w:p>
    <w:p w:rsidR="00AE4D60" w:rsidRDefault="00AE4D60" w:rsidP="00AE4D60">
      <w:pPr>
        <w:ind w:firstLineChars="200" w:firstLine="723"/>
        <w:rPr>
          <w:b/>
          <w:bCs/>
          <w:sz w:val="36"/>
          <w:szCs w:val="36"/>
        </w:rPr>
      </w:pPr>
    </w:p>
    <w:p w:rsidR="00AE4D60" w:rsidRPr="00642DB8" w:rsidRDefault="00AE4D60" w:rsidP="00AE4D60">
      <w:pPr>
        <w:ind w:firstLineChars="200" w:firstLine="640"/>
        <w:rPr>
          <w:rFonts w:ascii="宋体" w:hAnsi="宋体"/>
          <w:color w:val="000000"/>
          <w:sz w:val="32"/>
          <w:szCs w:val="32"/>
        </w:rPr>
      </w:pP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为进一步做好非洲猪瘟检测工作，在全省开展非洲猪瘟实验室检测能力比对，具体工作由省动物疫病预防与控制中心组织实施。</w:t>
      </w:r>
    </w:p>
    <w:p w:rsidR="00AE4D60" w:rsidRPr="0002061A" w:rsidRDefault="00AE4D60" w:rsidP="00AE4D60">
      <w:pPr>
        <w:ind w:firstLineChars="196" w:firstLine="627"/>
        <w:rPr>
          <w:rFonts w:ascii="黑体" w:eastAsia="黑体" w:hAnsi="黑体"/>
          <w:bCs/>
          <w:sz w:val="32"/>
          <w:szCs w:val="32"/>
        </w:rPr>
      </w:pPr>
      <w:r w:rsidRPr="0002061A">
        <w:rPr>
          <w:rFonts w:ascii="黑体" w:eastAsia="黑体" w:hAnsi="黑体" w:cs="宋体" w:hint="eastAsia"/>
          <w:sz w:val="32"/>
          <w:szCs w:val="32"/>
        </w:rPr>
        <w:t>一、</w:t>
      </w:r>
      <w:r w:rsidRPr="0002061A">
        <w:rPr>
          <w:rFonts w:ascii="黑体" w:eastAsia="黑体" w:hAnsi="黑体" w:cs="宋体" w:hint="eastAsia"/>
          <w:bCs/>
          <w:sz w:val="32"/>
          <w:szCs w:val="32"/>
        </w:rPr>
        <w:t>参加比对实验室范围</w:t>
      </w:r>
    </w:p>
    <w:p w:rsidR="00AE4D60" w:rsidRPr="00642DB8" w:rsidRDefault="00AE4D60" w:rsidP="00AE4D60">
      <w:pPr>
        <w:ind w:firstLineChars="150" w:firstLine="480"/>
        <w:rPr>
          <w:rFonts w:ascii="仿宋_GB2312" w:eastAsia="仿宋_GB2312" w:cs="仿宋_GB2312"/>
          <w:color w:val="000000"/>
          <w:sz w:val="32"/>
          <w:szCs w:val="32"/>
        </w:rPr>
      </w:pP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报名参加非洲</w:t>
      </w:r>
      <w:r w:rsidRPr="00642DB8">
        <w:rPr>
          <w:rFonts w:ascii="仿宋_GB2312" w:eastAsia="仿宋_GB2312" w:cs="仿宋_GB2312"/>
          <w:color w:val="000000"/>
          <w:sz w:val="32"/>
          <w:szCs w:val="32"/>
        </w:rPr>
        <w:t>猪瘟检测能力比对的</w:t>
      </w: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实验室</w:t>
      </w:r>
      <w:r w:rsidRPr="00642DB8">
        <w:rPr>
          <w:rFonts w:ascii="仿宋_GB2312" w:eastAsia="仿宋_GB2312" w:cs="仿宋_GB2312"/>
          <w:color w:val="000000"/>
          <w:sz w:val="32"/>
          <w:szCs w:val="32"/>
        </w:rPr>
        <w:t>。</w:t>
      </w:r>
    </w:p>
    <w:p w:rsidR="00AE4D60" w:rsidRPr="0002061A" w:rsidRDefault="00AE4D60" w:rsidP="00AE4D60">
      <w:pPr>
        <w:ind w:firstLine="720"/>
        <w:rPr>
          <w:rFonts w:ascii="黑体" w:eastAsia="黑体" w:hAnsi="黑体"/>
          <w:bCs/>
          <w:sz w:val="32"/>
          <w:szCs w:val="32"/>
        </w:rPr>
      </w:pPr>
      <w:r w:rsidRPr="0002061A">
        <w:rPr>
          <w:rFonts w:ascii="黑体" w:eastAsia="黑体" w:hAnsi="黑体" w:cs="宋体" w:hint="eastAsia"/>
          <w:bCs/>
          <w:sz w:val="32"/>
          <w:szCs w:val="32"/>
        </w:rPr>
        <w:t>二、比对项目和试验方法</w:t>
      </w:r>
    </w:p>
    <w:p w:rsidR="00AE4D60" w:rsidRPr="00642DB8" w:rsidRDefault="00AE4D60" w:rsidP="00AE4D60">
      <w:pPr>
        <w:ind w:firstLineChars="150" w:firstLine="480"/>
        <w:rPr>
          <w:rFonts w:ascii="仿宋_GB2312" w:eastAsia="仿宋_GB2312" w:cs="仿宋_GB2312"/>
          <w:color w:val="000000"/>
          <w:sz w:val="32"/>
          <w:szCs w:val="32"/>
        </w:rPr>
      </w:pP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非洲猪瘟病毒荧光</w:t>
      </w:r>
      <w:r w:rsidRPr="00642DB8">
        <w:rPr>
          <w:rFonts w:ascii="仿宋_GB2312" w:eastAsia="仿宋_GB2312" w:cs="仿宋_GB2312"/>
          <w:color w:val="000000"/>
          <w:sz w:val="32"/>
          <w:szCs w:val="32"/>
        </w:rPr>
        <w:t>PCR</w:t>
      </w: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。</w:t>
      </w:r>
    </w:p>
    <w:p w:rsidR="00AE4D60" w:rsidRPr="0002061A" w:rsidRDefault="00AE4D60" w:rsidP="00AE4D60">
      <w:pPr>
        <w:rPr>
          <w:rFonts w:ascii="黑体" w:eastAsia="黑体" w:hAnsi="黑体"/>
          <w:bCs/>
          <w:sz w:val="32"/>
          <w:szCs w:val="32"/>
        </w:rPr>
      </w:pPr>
      <w:r w:rsidRPr="00642DB8">
        <w:rPr>
          <w:rFonts w:ascii="宋体" w:hAnsi="宋体" w:cs="宋体"/>
          <w:b/>
          <w:bCs/>
          <w:sz w:val="32"/>
          <w:szCs w:val="32"/>
        </w:rPr>
        <w:t xml:space="preserve">    </w:t>
      </w:r>
      <w:r w:rsidRPr="0002061A">
        <w:rPr>
          <w:rFonts w:ascii="黑体" w:eastAsia="黑体" w:hAnsi="黑体" w:cs="宋体" w:hint="eastAsia"/>
          <w:bCs/>
          <w:sz w:val="32"/>
          <w:szCs w:val="32"/>
        </w:rPr>
        <w:t>三、比对样品、试剂准备和发放</w:t>
      </w:r>
    </w:p>
    <w:p w:rsidR="00AE4D60" w:rsidRPr="00642DB8" w:rsidRDefault="00AE4D60" w:rsidP="00AE4D60">
      <w:pPr>
        <w:ind w:firstLineChars="150" w:firstLine="480"/>
        <w:rPr>
          <w:rFonts w:ascii="仿宋_GB2312" w:eastAsia="仿宋_GB2312" w:cs="仿宋_GB2312"/>
          <w:color w:val="000000"/>
          <w:sz w:val="32"/>
          <w:szCs w:val="32"/>
        </w:rPr>
      </w:pP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比对项目设置</w:t>
      </w:r>
      <w:r w:rsidRPr="00642DB8">
        <w:rPr>
          <w:rFonts w:ascii="仿宋_GB2312" w:eastAsia="仿宋_GB2312" w:cs="仿宋_GB2312"/>
          <w:color w:val="000000"/>
          <w:sz w:val="32"/>
          <w:szCs w:val="32"/>
        </w:rPr>
        <w:t>5</w:t>
      </w: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份盲样，由省动物疫病预防与控制中心准备、分装和编号和发放。</w:t>
      </w:r>
    </w:p>
    <w:p w:rsidR="00AE4D60" w:rsidRPr="00642DB8" w:rsidRDefault="00AE4D60" w:rsidP="00AE4D60">
      <w:pPr>
        <w:ind w:firstLineChars="150" w:firstLine="480"/>
        <w:rPr>
          <w:rFonts w:ascii="仿宋_GB2312" w:eastAsia="仿宋_GB2312" w:cs="仿宋_GB2312"/>
          <w:color w:val="000000"/>
          <w:sz w:val="32"/>
          <w:szCs w:val="32"/>
        </w:rPr>
      </w:pP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比对试剂由各参加比对的实验室自行准备。</w:t>
      </w:r>
    </w:p>
    <w:p w:rsidR="00AE4D60" w:rsidRPr="0002061A" w:rsidRDefault="00AE4D60" w:rsidP="00AE4D60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02061A">
        <w:rPr>
          <w:rFonts w:ascii="黑体" w:eastAsia="黑体" w:hAnsi="黑体" w:cs="宋体" w:hint="eastAsia"/>
          <w:bCs/>
          <w:sz w:val="32"/>
          <w:szCs w:val="32"/>
        </w:rPr>
        <w:t>四、盲样发放</w:t>
      </w:r>
    </w:p>
    <w:p w:rsidR="00AE4D60" w:rsidRPr="00642DB8" w:rsidRDefault="00AE4D60" w:rsidP="00AE4D60">
      <w:pPr>
        <w:ind w:firstLineChars="150" w:firstLine="480"/>
        <w:rPr>
          <w:rFonts w:ascii="仿宋_GB2312" w:eastAsia="仿宋_GB2312" w:cs="仿宋_GB2312"/>
          <w:color w:val="000000"/>
          <w:sz w:val="32"/>
          <w:szCs w:val="32"/>
        </w:rPr>
      </w:pP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省动物疫病预防与控制中心</w:t>
      </w:r>
      <w:r w:rsidRPr="00642DB8">
        <w:rPr>
          <w:rFonts w:ascii="仿宋_GB2312" w:eastAsia="仿宋_GB2312" w:cs="仿宋_GB2312"/>
          <w:color w:val="000000"/>
          <w:sz w:val="32"/>
          <w:szCs w:val="32"/>
        </w:rPr>
        <w:t>6</w:t>
      </w: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月15日前准备好盲样，各参加检测能力比对的实验室</w:t>
      </w:r>
      <w:r w:rsidRPr="00642DB8">
        <w:rPr>
          <w:rFonts w:ascii="仿宋_GB2312" w:eastAsia="仿宋_GB2312" w:cs="仿宋_GB2312"/>
          <w:color w:val="000000"/>
          <w:sz w:val="32"/>
          <w:szCs w:val="32"/>
        </w:rPr>
        <w:t>6</w:t>
      </w: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月16日派专人持有效身份证明，第一次</w:t>
      </w:r>
      <w:r w:rsidRPr="00642DB8">
        <w:rPr>
          <w:rFonts w:ascii="仿宋_GB2312" w:eastAsia="仿宋_GB2312" w:cs="仿宋_GB2312"/>
          <w:color w:val="000000"/>
          <w:sz w:val="32"/>
          <w:szCs w:val="32"/>
        </w:rPr>
        <w:t>参加</w:t>
      </w: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非洲</w:t>
      </w:r>
      <w:r w:rsidRPr="00642DB8">
        <w:rPr>
          <w:rFonts w:ascii="仿宋_GB2312" w:eastAsia="仿宋_GB2312" w:cs="仿宋_GB2312"/>
          <w:color w:val="000000"/>
          <w:sz w:val="32"/>
          <w:szCs w:val="32"/>
        </w:rPr>
        <w:t>猪瘟检测能力比对的实验室</w:t>
      </w: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需同时提供实验室证明材料（CMA 证书或 CNAS 证书复印件以及检测能力范围一览表），统一领取样品，并务必于</w:t>
      </w:r>
      <w:r w:rsidRPr="00642DB8">
        <w:rPr>
          <w:rFonts w:ascii="仿宋_GB2312" w:eastAsia="仿宋_GB2312" w:cs="仿宋_GB2312"/>
          <w:color w:val="000000"/>
          <w:sz w:val="32"/>
          <w:szCs w:val="32"/>
        </w:rPr>
        <w:t>12</w:t>
      </w: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小时内抵达实验室。</w:t>
      </w:r>
    </w:p>
    <w:p w:rsidR="00AE4D60" w:rsidRPr="0002061A" w:rsidRDefault="00AE4D60" w:rsidP="00AE4D60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02061A">
        <w:rPr>
          <w:rFonts w:ascii="黑体" w:eastAsia="黑体" w:hAnsi="黑体" w:cs="宋体" w:hint="eastAsia"/>
          <w:bCs/>
          <w:sz w:val="32"/>
          <w:szCs w:val="32"/>
        </w:rPr>
        <w:lastRenderedPageBreak/>
        <w:t>五、结果报告与分析</w:t>
      </w:r>
    </w:p>
    <w:p w:rsidR="00AE4D60" w:rsidRPr="00642DB8" w:rsidRDefault="00AE4D60" w:rsidP="00AE4D60">
      <w:pPr>
        <w:ind w:firstLineChars="150" w:firstLine="480"/>
        <w:rPr>
          <w:rFonts w:ascii="仿宋_GB2312" w:eastAsia="仿宋_GB2312" w:cs="仿宋_GB2312"/>
          <w:color w:val="000000"/>
          <w:sz w:val="32"/>
          <w:szCs w:val="32"/>
        </w:rPr>
      </w:pP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各实验室在收到样品后</w:t>
      </w:r>
      <w:r w:rsidRPr="00642DB8">
        <w:rPr>
          <w:rFonts w:ascii="仿宋_GB2312" w:eastAsia="仿宋_GB2312" w:cs="仿宋_GB2312"/>
          <w:color w:val="000000"/>
          <w:sz w:val="32"/>
          <w:szCs w:val="32"/>
        </w:rPr>
        <w:t>2</w:t>
      </w: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日内完成检测工作，并将检测结果填写在非洲猪瘟检测结果报告单，并加盖</w:t>
      </w:r>
      <w:r w:rsidRPr="00642DB8">
        <w:rPr>
          <w:rFonts w:ascii="仿宋_GB2312" w:eastAsia="仿宋_GB2312" w:cs="仿宋_GB2312"/>
          <w:color w:val="000000"/>
          <w:sz w:val="32"/>
          <w:szCs w:val="32"/>
        </w:rPr>
        <w:t>公章后</w:t>
      </w: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扫描</w:t>
      </w:r>
      <w:r w:rsidRPr="00642DB8">
        <w:rPr>
          <w:rFonts w:ascii="仿宋_GB2312" w:eastAsia="仿宋_GB2312" w:cs="仿宋_GB2312"/>
          <w:color w:val="000000"/>
          <w:sz w:val="32"/>
          <w:szCs w:val="32"/>
        </w:rPr>
        <w:t>电子版6</w:t>
      </w: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月18日</w:t>
      </w:r>
      <w:r w:rsidRPr="00642DB8">
        <w:rPr>
          <w:rFonts w:ascii="仿宋_GB2312" w:eastAsia="仿宋_GB2312" w:cs="仿宋_GB2312"/>
          <w:color w:val="000000"/>
          <w:sz w:val="32"/>
          <w:szCs w:val="32"/>
        </w:rPr>
        <w:t>16:00</w:t>
      </w: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前发送至指定</w:t>
      </w:r>
      <w:r w:rsidRPr="00642DB8">
        <w:rPr>
          <w:rFonts w:ascii="仿宋_GB2312" w:eastAsia="仿宋_GB2312" w:cs="仿宋_GB2312"/>
          <w:color w:val="000000"/>
          <w:sz w:val="32"/>
          <w:szCs w:val="32"/>
        </w:rPr>
        <w:t>邮箱</w:t>
      </w: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。同时，各实验室向省动物疫病预防与控制中心出具正式检测报告，并通过特快专递邮寄。</w:t>
      </w:r>
    </w:p>
    <w:p w:rsidR="00AE4D60" w:rsidRPr="00642DB8" w:rsidRDefault="00AE4D60" w:rsidP="00AE4D60">
      <w:pPr>
        <w:ind w:firstLineChars="150" w:firstLine="480"/>
        <w:rPr>
          <w:rFonts w:ascii="仿宋_GB2312" w:eastAsia="仿宋_GB2312" w:cs="仿宋_GB2312"/>
          <w:color w:val="000000"/>
          <w:sz w:val="32"/>
          <w:szCs w:val="32"/>
        </w:rPr>
      </w:pP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省动物疫病预防与控制中心</w:t>
      </w:r>
      <w:r w:rsidRPr="00642DB8">
        <w:rPr>
          <w:rFonts w:ascii="仿宋_GB2312" w:eastAsia="仿宋_GB2312" w:cs="仿宋_GB2312"/>
          <w:color w:val="000000"/>
          <w:sz w:val="32"/>
          <w:szCs w:val="32"/>
        </w:rPr>
        <w:t>6</w:t>
      </w: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月</w:t>
      </w:r>
      <w:r w:rsidRPr="00642DB8">
        <w:rPr>
          <w:rFonts w:ascii="仿宋_GB2312" w:eastAsia="仿宋_GB2312" w:cs="仿宋_GB2312"/>
          <w:color w:val="000000"/>
          <w:sz w:val="32"/>
          <w:szCs w:val="32"/>
        </w:rPr>
        <w:t>23</w:t>
      </w: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日完成检测结果比对分析，报省畜牧兽医局。</w:t>
      </w:r>
    </w:p>
    <w:p w:rsidR="00AE4D60" w:rsidRPr="0002061A" w:rsidRDefault="00AE4D60" w:rsidP="00AE4D60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02061A">
        <w:rPr>
          <w:rFonts w:ascii="黑体" w:eastAsia="黑体" w:hAnsi="黑体" w:cs="宋体" w:hint="eastAsia"/>
          <w:bCs/>
          <w:sz w:val="32"/>
          <w:szCs w:val="32"/>
        </w:rPr>
        <w:t>六、结果反馈</w:t>
      </w:r>
    </w:p>
    <w:p w:rsidR="00AE4D60" w:rsidRPr="00642DB8" w:rsidRDefault="00AE4D60" w:rsidP="00AE4D60">
      <w:pPr>
        <w:ind w:firstLineChars="150" w:firstLine="480"/>
        <w:rPr>
          <w:rFonts w:ascii="仿宋_GB2312" w:eastAsia="仿宋_GB2312" w:cs="仿宋_GB2312"/>
          <w:color w:val="000000"/>
          <w:sz w:val="32"/>
          <w:szCs w:val="32"/>
        </w:rPr>
      </w:pP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比对工作结束后，省畜牧兽医局通报实验室比对结果，并通报承担非洲猪瘟监测的实验室。</w:t>
      </w:r>
    </w:p>
    <w:p w:rsidR="00AE4D60" w:rsidRPr="0002061A" w:rsidRDefault="00AE4D60" w:rsidP="00AE4D60">
      <w:pPr>
        <w:ind w:firstLineChars="200" w:firstLine="640"/>
        <w:rPr>
          <w:rFonts w:ascii="黑体" w:eastAsia="黑体" w:hAnsi="黑体"/>
          <w:bCs/>
          <w:sz w:val="32"/>
          <w:szCs w:val="32"/>
        </w:rPr>
      </w:pPr>
      <w:r w:rsidRPr="0002061A">
        <w:rPr>
          <w:rFonts w:ascii="黑体" w:eastAsia="黑体" w:hAnsi="黑体" w:cs="宋体" w:hint="eastAsia"/>
          <w:bCs/>
          <w:sz w:val="32"/>
          <w:szCs w:val="32"/>
        </w:rPr>
        <w:t>七、联系方式</w:t>
      </w:r>
    </w:p>
    <w:p w:rsidR="00AE4D60" w:rsidRPr="0002061A" w:rsidRDefault="00AE4D60" w:rsidP="00AE4D60">
      <w:pPr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02061A">
        <w:rPr>
          <w:rFonts w:ascii="楷体" w:eastAsia="楷体" w:hAnsi="楷体" w:cs="宋体"/>
          <w:b/>
          <w:bCs/>
          <w:sz w:val="32"/>
          <w:szCs w:val="32"/>
        </w:rPr>
        <w:t>1</w:t>
      </w:r>
      <w:r w:rsidRPr="0002061A">
        <w:rPr>
          <w:rFonts w:ascii="楷体" w:eastAsia="楷体" w:hAnsi="楷体" w:cs="宋体" w:hint="eastAsia"/>
          <w:b/>
          <w:bCs/>
          <w:sz w:val="32"/>
          <w:szCs w:val="32"/>
        </w:rPr>
        <w:t>、样品领取</w:t>
      </w:r>
    </w:p>
    <w:p w:rsidR="00AE4D60" w:rsidRPr="00642DB8" w:rsidRDefault="00AE4D60" w:rsidP="00AE4D60">
      <w:pPr>
        <w:ind w:firstLineChars="150" w:firstLine="480"/>
        <w:rPr>
          <w:rFonts w:ascii="仿宋_GB2312" w:eastAsia="仿宋_GB2312" w:cs="仿宋_GB2312"/>
          <w:color w:val="000000"/>
          <w:sz w:val="32"/>
          <w:szCs w:val="32"/>
        </w:rPr>
      </w:pP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山东省动物疫病预防与控制中心</w:t>
      </w:r>
    </w:p>
    <w:p w:rsidR="00AE4D60" w:rsidRPr="00642DB8" w:rsidRDefault="00AE4D60" w:rsidP="00AE4D60">
      <w:pPr>
        <w:ind w:firstLineChars="150" w:firstLine="480"/>
        <w:rPr>
          <w:rFonts w:ascii="仿宋_GB2312" w:eastAsia="仿宋_GB2312" w:cs="仿宋_GB2312"/>
          <w:color w:val="000000"/>
          <w:sz w:val="32"/>
          <w:szCs w:val="32"/>
        </w:rPr>
      </w:pP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联系人：李玉杰</w:t>
      </w:r>
    </w:p>
    <w:p w:rsidR="00AE4D60" w:rsidRPr="00642DB8" w:rsidRDefault="00AE4D60" w:rsidP="00AE4D60">
      <w:pPr>
        <w:ind w:firstLineChars="150" w:firstLine="480"/>
        <w:rPr>
          <w:rFonts w:ascii="仿宋_GB2312" w:eastAsia="仿宋_GB2312" w:cs="仿宋_GB2312"/>
          <w:color w:val="000000"/>
          <w:sz w:val="32"/>
          <w:szCs w:val="32"/>
        </w:rPr>
      </w:pP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联系电话：</w:t>
      </w:r>
      <w:r w:rsidRPr="00642DB8">
        <w:rPr>
          <w:rFonts w:ascii="仿宋_GB2312" w:eastAsia="仿宋_GB2312" w:cs="仿宋_GB2312"/>
          <w:color w:val="000000"/>
          <w:sz w:val="32"/>
          <w:szCs w:val="32"/>
        </w:rPr>
        <w:t>0531-87198651 13515317659</w:t>
      </w:r>
    </w:p>
    <w:p w:rsidR="00AE4D60" w:rsidRPr="0002061A" w:rsidRDefault="00AE4D60" w:rsidP="00AE4D60">
      <w:pPr>
        <w:ind w:firstLineChars="200" w:firstLine="643"/>
        <w:rPr>
          <w:rFonts w:ascii="楷体" w:eastAsia="楷体" w:hAnsi="楷体"/>
          <w:b/>
          <w:bCs/>
          <w:sz w:val="32"/>
          <w:szCs w:val="32"/>
        </w:rPr>
      </w:pPr>
      <w:r w:rsidRPr="0002061A">
        <w:rPr>
          <w:rFonts w:ascii="楷体" w:eastAsia="楷体" w:hAnsi="楷体" w:cs="宋体"/>
          <w:b/>
          <w:bCs/>
          <w:sz w:val="32"/>
          <w:szCs w:val="32"/>
        </w:rPr>
        <w:t>2</w:t>
      </w:r>
      <w:r w:rsidRPr="0002061A">
        <w:rPr>
          <w:rFonts w:ascii="楷体" w:eastAsia="楷体" w:hAnsi="楷体" w:cs="宋体" w:hint="eastAsia"/>
          <w:b/>
          <w:bCs/>
          <w:sz w:val="32"/>
          <w:szCs w:val="32"/>
        </w:rPr>
        <w:t>、报送检测结果地址（邮箱）</w:t>
      </w:r>
    </w:p>
    <w:p w:rsidR="00AE4D60" w:rsidRPr="00642DB8" w:rsidRDefault="00AE4D60" w:rsidP="00AE4D60">
      <w:pPr>
        <w:ind w:firstLineChars="150" w:firstLine="480"/>
        <w:rPr>
          <w:rFonts w:ascii="仿宋_GB2312" w:eastAsia="仿宋_GB2312" w:cs="仿宋_GB2312"/>
          <w:color w:val="000000"/>
          <w:sz w:val="32"/>
          <w:szCs w:val="32"/>
        </w:rPr>
      </w:pP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山东省动物疫病预防与控制中心</w:t>
      </w:r>
    </w:p>
    <w:p w:rsidR="00AE4D60" w:rsidRPr="00642DB8" w:rsidRDefault="00AE4D60" w:rsidP="00AE4D60">
      <w:pPr>
        <w:ind w:firstLineChars="150" w:firstLine="480"/>
        <w:rPr>
          <w:rFonts w:ascii="仿宋_GB2312" w:eastAsia="仿宋_GB2312" w:cs="仿宋_GB2312"/>
          <w:color w:val="000000"/>
          <w:sz w:val="32"/>
          <w:szCs w:val="32"/>
        </w:rPr>
      </w:pP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联系人：孙圣福</w:t>
      </w:r>
    </w:p>
    <w:p w:rsidR="00AE4D60" w:rsidRPr="00642DB8" w:rsidRDefault="00AE4D60" w:rsidP="00AE4D60">
      <w:pPr>
        <w:ind w:firstLineChars="150" w:firstLine="480"/>
        <w:rPr>
          <w:rFonts w:ascii="仿宋_GB2312" w:eastAsia="仿宋_GB2312" w:cs="仿宋_GB2312"/>
          <w:color w:val="000000"/>
          <w:sz w:val="32"/>
          <w:szCs w:val="32"/>
        </w:rPr>
      </w:pP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电</w:t>
      </w:r>
      <w:r w:rsidRPr="00642DB8">
        <w:rPr>
          <w:rFonts w:ascii="仿宋_GB2312" w:eastAsia="仿宋_GB2312" w:cs="仿宋_GB2312"/>
          <w:color w:val="000000"/>
          <w:sz w:val="32"/>
          <w:szCs w:val="32"/>
        </w:rPr>
        <w:t xml:space="preserve"> </w:t>
      </w: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话：</w:t>
      </w:r>
      <w:r w:rsidRPr="00642DB8">
        <w:rPr>
          <w:rFonts w:ascii="仿宋_GB2312" w:eastAsia="仿宋_GB2312" w:cs="仿宋_GB2312"/>
          <w:color w:val="000000"/>
          <w:sz w:val="32"/>
          <w:szCs w:val="32"/>
        </w:rPr>
        <w:t>0531-87198657</w:t>
      </w:r>
    </w:p>
    <w:p w:rsidR="00AE4D60" w:rsidRPr="00642DB8" w:rsidRDefault="00AE4D60" w:rsidP="00AE4D60">
      <w:pPr>
        <w:ind w:firstLineChars="150" w:firstLine="480"/>
        <w:rPr>
          <w:rFonts w:ascii="仿宋_GB2312" w:eastAsia="仿宋_GB2312" w:cs="仿宋_GB2312"/>
          <w:color w:val="000000"/>
          <w:sz w:val="32"/>
          <w:szCs w:val="32"/>
        </w:rPr>
      </w:pPr>
      <w:r w:rsidRPr="00642DB8">
        <w:rPr>
          <w:rFonts w:ascii="仿宋_GB2312" w:eastAsia="仿宋_GB2312" w:cs="仿宋_GB2312" w:hint="eastAsia"/>
          <w:color w:val="000000"/>
          <w:sz w:val="32"/>
          <w:szCs w:val="32"/>
        </w:rPr>
        <w:t>邮箱：</w:t>
      </w:r>
      <w:hyperlink r:id="rId6" w:history="1">
        <w:r w:rsidRPr="00642DB8">
          <w:rPr>
            <w:rFonts w:ascii="仿宋_GB2312" w:eastAsia="仿宋_GB2312" w:cs="仿宋_GB2312"/>
            <w:color w:val="000000"/>
            <w:sz w:val="32"/>
            <w:szCs w:val="32"/>
          </w:rPr>
          <w:t>sdacdc2008@163.com</w:t>
        </w:r>
      </w:hyperlink>
    </w:p>
    <w:p w:rsidR="00AE4D60" w:rsidRDefault="00AE4D60" w:rsidP="00AE4D60">
      <w:pPr>
        <w:widowControl/>
        <w:jc w:val="left"/>
        <w:rPr>
          <w:rFonts w:ascii="宋体"/>
          <w:sz w:val="32"/>
          <w:szCs w:val="32"/>
        </w:rPr>
      </w:pPr>
      <w:r>
        <w:rPr>
          <w:rFonts w:ascii="宋体"/>
          <w:sz w:val="32"/>
          <w:szCs w:val="32"/>
        </w:rPr>
        <w:br w:type="page"/>
      </w:r>
    </w:p>
    <w:p w:rsidR="00AE4D60" w:rsidRPr="00337677" w:rsidRDefault="00AE4D60" w:rsidP="00AE4D60">
      <w:pPr>
        <w:ind w:firstLineChars="200" w:firstLine="880"/>
        <w:jc w:val="center"/>
        <w:rPr>
          <w:rFonts w:ascii="黑体" w:eastAsia="黑体" w:hAnsi="黑体"/>
          <w:sz w:val="44"/>
          <w:szCs w:val="44"/>
        </w:rPr>
      </w:pPr>
      <w:r w:rsidRPr="00337677">
        <w:rPr>
          <w:rFonts w:ascii="黑体" w:eastAsia="黑体" w:hAnsi="黑体" w:cs="宋体" w:hint="eastAsia"/>
          <w:sz w:val="44"/>
          <w:szCs w:val="44"/>
        </w:rPr>
        <w:lastRenderedPageBreak/>
        <w:t>非洲猪瘟检测结果报告单</w:t>
      </w:r>
    </w:p>
    <w:tbl>
      <w:tblPr>
        <w:tblW w:w="9035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991"/>
        <w:gridCol w:w="1408"/>
        <w:gridCol w:w="1409"/>
        <w:gridCol w:w="1409"/>
        <w:gridCol w:w="1409"/>
        <w:gridCol w:w="1409"/>
      </w:tblGrid>
      <w:tr w:rsidR="00AE4D60" w:rsidRPr="0002061A" w:rsidTr="0064213B">
        <w:trPr>
          <w:trHeight w:val="482"/>
        </w:trPr>
        <w:tc>
          <w:tcPr>
            <w:tcW w:w="1991" w:type="dxa"/>
            <w:vAlign w:val="center"/>
          </w:tcPr>
          <w:p w:rsidR="00AE4D60" w:rsidRPr="0002061A" w:rsidRDefault="00AE4D60" w:rsidP="006421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61A">
              <w:rPr>
                <w:rFonts w:ascii="仿宋" w:eastAsia="仿宋" w:hAnsi="仿宋" w:cs="宋体" w:hint="eastAsia"/>
                <w:sz w:val="24"/>
                <w:szCs w:val="24"/>
              </w:rPr>
              <w:t>样品编号</w:t>
            </w:r>
          </w:p>
        </w:tc>
        <w:tc>
          <w:tcPr>
            <w:tcW w:w="1408" w:type="dxa"/>
            <w:vAlign w:val="center"/>
          </w:tcPr>
          <w:p w:rsidR="00AE4D60" w:rsidRPr="0002061A" w:rsidRDefault="00AE4D60" w:rsidP="006421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AE4D60" w:rsidRPr="0002061A" w:rsidRDefault="00AE4D60" w:rsidP="006421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AE4D60" w:rsidRPr="0002061A" w:rsidRDefault="00AE4D60" w:rsidP="006421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AE4D60" w:rsidRPr="0002061A" w:rsidRDefault="00AE4D60" w:rsidP="006421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AE4D60" w:rsidRPr="0002061A" w:rsidRDefault="00AE4D60" w:rsidP="006421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4D60" w:rsidRPr="0002061A" w:rsidTr="0064213B">
        <w:trPr>
          <w:trHeight w:val="506"/>
        </w:trPr>
        <w:tc>
          <w:tcPr>
            <w:tcW w:w="1991" w:type="dxa"/>
            <w:vAlign w:val="center"/>
          </w:tcPr>
          <w:p w:rsidR="00AE4D60" w:rsidRPr="0002061A" w:rsidRDefault="00AE4D60" w:rsidP="006421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  <w:r w:rsidRPr="0002061A">
              <w:rPr>
                <w:rFonts w:ascii="仿宋" w:eastAsia="仿宋" w:hAnsi="仿宋" w:cs="宋体" w:hint="eastAsia"/>
                <w:sz w:val="24"/>
                <w:szCs w:val="24"/>
              </w:rPr>
              <w:t>检测结果</w:t>
            </w:r>
          </w:p>
        </w:tc>
        <w:tc>
          <w:tcPr>
            <w:tcW w:w="1408" w:type="dxa"/>
            <w:vAlign w:val="center"/>
          </w:tcPr>
          <w:p w:rsidR="00AE4D60" w:rsidRPr="0002061A" w:rsidRDefault="00AE4D60" w:rsidP="006421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AE4D60" w:rsidRPr="0002061A" w:rsidRDefault="00AE4D60" w:rsidP="006421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AE4D60" w:rsidRPr="0002061A" w:rsidRDefault="00AE4D60" w:rsidP="006421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AE4D60" w:rsidRPr="0002061A" w:rsidRDefault="00AE4D60" w:rsidP="006421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AE4D60" w:rsidRPr="0002061A" w:rsidRDefault="00AE4D60" w:rsidP="006421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  <w:tr w:rsidR="00AE4D60" w:rsidRPr="0002061A" w:rsidTr="0064213B">
        <w:trPr>
          <w:trHeight w:val="506"/>
        </w:trPr>
        <w:tc>
          <w:tcPr>
            <w:tcW w:w="1991" w:type="dxa"/>
            <w:vAlign w:val="center"/>
          </w:tcPr>
          <w:p w:rsidR="00AE4D60" w:rsidRPr="0002061A" w:rsidRDefault="00AE4D60" w:rsidP="0064213B">
            <w:pPr>
              <w:jc w:val="center"/>
              <w:rPr>
                <w:rFonts w:ascii="仿宋" w:eastAsia="仿宋" w:hAnsi="仿宋" w:cs="宋体"/>
                <w:sz w:val="24"/>
                <w:szCs w:val="24"/>
              </w:rPr>
            </w:pPr>
            <w:r w:rsidRPr="0002061A">
              <w:rPr>
                <w:rFonts w:ascii="仿宋" w:eastAsia="仿宋" w:hAnsi="仿宋" w:cs="宋体"/>
                <w:sz w:val="24"/>
                <w:szCs w:val="24"/>
              </w:rPr>
              <w:t>Ct</w:t>
            </w:r>
          </w:p>
        </w:tc>
        <w:tc>
          <w:tcPr>
            <w:tcW w:w="1408" w:type="dxa"/>
            <w:vAlign w:val="center"/>
          </w:tcPr>
          <w:p w:rsidR="00AE4D60" w:rsidRPr="0002061A" w:rsidRDefault="00AE4D60" w:rsidP="006421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AE4D60" w:rsidRPr="0002061A" w:rsidRDefault="00AE4D60" w:rsidP="006421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AE4D60" w:rsidRPr="0002061A" w:rsidRDefault="00AE4D60" w:rsidP="006421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AE4D60" w:rsidRPr="0002061A" w:rsidRDefault="00AE4D60" w:rsidP="006421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  <w:tc>
          <w:tcPr>
            <w:tcW w:w="1409" w:type="dxa"/>
            <w:vAlign w:val="center"/>
          </w:tcPr>
          <w:p w:rsidR="00AE4D60" w:rsidRPr="0002061A" w:rsidRDefault="00AE4D60" w:rsidP="0064213B">
            <w:pPr>
              <w:jc w:val="center"/>
              <w:rPr>
                <w:rFonts w:ascii="仿宋" w:eastAsia="仿宋" w:hAnsi="仿宋"/>
                <w:sz w:val="24"/>
                <w:szCs w:val="24"/>
              </w:rPr>
            </w:pPr>
          </w:p>
        </w:tc>
      </w:tr>
    </w:tbl>
    <w:p w:rsidR="00AE4D60" w:rsidRPr="0002061A" w:rsidRDefault="00AE4D60" w:rsidP="00AE4D60">
      <w:pPr>
        <w:rPr>
          <w:rFonts w:ascii="仿宋" w:eastAsia="仿宋" w:hAnsi="仿宋" w:cs="宋体"/>
          <w:sz w:val="32"/>
          <w:szCs w:val="32"/>
        </w:rPr>
      </w:pPr>
      <w:r w:rsidRPr="0002061A">
        <w:rPr>
          <w:rFonts w:ascii="仿宋" w:eastAsia="仿宋" w:hAnsi="仿宋" w:cs="宋体" w:hint="eastAsia"/>
          <w:sz w:val="32"/>
          <w:szCs w:val="32"/>
        </w:rPr>
        <w:t>试剂盒厂家</w:t>
      </w:r>
      <w:r w:rsidRPr="0002061A">
        <w:rPr>
          <w:rFonts w:ascii="仿宋" w:eastAsia="仿宋" w:hAnsi="仿宋" w:cs="宋体"/>
          <w:sz w:val="32"/>
          <w:szCs w:val="32"/>
        </w:rPr>
        <w:t>及名称：</w:t>
      </w:r>
    </w:p>
    <w:p w:rsidR="00AE4D60" w:rsidRPr="0002061A" w:rsidRDefault="00AE4D60" w:rsidP="00AE4D60">
      <w:pPr>
        <w:rPr>
          <w:rFonts w:ascii="仿宋" w:eastAsia="仿宋" w:hAnsi="仿宋" w:cs="宋体"/>
          <w:sz w:val="32"/>
          <w:szCs w:val="32"/>
        </w:rPr>
      </w:pPr>
      <w:r w:rsidRPr="0002061A">
        <w:rPr>
          <w:rFonts w:ascii="仿宋" w:eastAsia="仿宋" w:hAnsi="仿宋" w:cs="宋体" w:hint="eastAsia"/>
          <w:sz w:val="32"/>
          <w:szCs w:val="32"/>
        </w:rPr>
        <w:t>荧光定量PCR仪</w:t>
      </w:r>
      <w:r w:rsidRPr="0002061A">
        <w:rPr>
          <w:rFonts w:ascii="仿宋" w:eastAsia="仿宋" w:hAnsi="仿宋" w:cs="宋体"/>
          <w:sz w:val="32"/>
          <w:szCs w:val="32"/>
        </w:rPr>
        <w:t>型号：</w:t>
      </w:r>
    </w:p>
    <w:p w:rsidR="00AE4D60" w:rsidRPr="0002061A" w:rsidRDefault="00AE4D60" w:rsidP="00AE4D60">
      <w:pPr>
        <w:rPr>
          <w:rFonts w:ascii="仿宋" w:eastAsia="仿宋" w:hAnsi="仿宋"/>
          <w:sz w:val="32"/>
          <w:szCs w:val="32"/>
        </w:rPr>
      </w:pPr>
      <w:r w:rsidRPr="0002061A">
        <w:rPr>
          <w:rFonts w:ascii="仿宋" w:eastAsia="仿宋" w:hAnsi="仿宋" w:cs="宋体" w:hint="eastAsia"/>
          <w:sz w:val="32"/>
          <w:szCs w:val="32"/>
        </w:rPr>
        <w:t>备注：检测结果填写“阳性”或“阴性”</w:t>
      </w:r>
    </w:p>
    <w:p w:rsidR="00AE4D60" w:rsidRPr="0002061A" w:rsidRDefault="00AE4D60" w:rsidP="00AE4D6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E4D60" w:rsidRPr="0002061A" w:rsidRDefault="00AE4D60" w:rsidP="00AE4D60">
      <w:pPr>
        <w:ind w:firstLineChars="200" w:firstLine="640"/>
        <w:rPr>
          <w:rFonts w:ascii="仿宋" w:eastAsia="仿宋" w:hAnsi="仿宋"/>
          <w:sz w:val="32"/>
          <w:szCs w:val="32"/>
        </w:rPr>
      </w:pPr>
      <w:r w:rsidRPr="0002061A">
        <w:rPr>
          <w:rFonts w:ascii="仿宋" w:eastAsia="仿宋" w:hAnsi="仿宋" w:cs="宋体" w:hint="eastAsia"/>
          <w:sz w:val="32"/>
          <w:szCs w:val="32"/>
        </w:rPr>
        <w:t>检验人</w:t>
      </w:r>
      <w:r w:rsidRPr="0002061A">
        <w:rPr>
          <w:rFonts w:ascii="仿宋" w:eastAsia="仿宋" w:hAnsi="仿宋" w:cs="宋体"/>
          <w:sz w:val="32"/>
          <w:szCs w:val="32"/>
        </w:rPr>
        <w:t xml:space="preserve"> </w:t>
      </w:r>
      <w:r w:rsidRPr="0002061A">
        <w:rPr>
          <w:rFonts w:ascii="仿宋" w:eastAsia="仿宋" w:hAnsi="仿宋" w:cs="宋体" w:hint="eastAsia"/>
          <w:sz w:val="32"/>
          <w:szCs w:val="32"/>
        </w:rPr>
        <w:t>：</w:t>
      </w:r>
      <w:r w:rsidRPr="0002061A">
        <w:rPr>
          <w:rFonts w:ascii="仿宋" w:eastAsia="仿宋" w:hAnsi="仿宋" w:cs="宋体"/>
          <w:sz w:val="32"/>
          <w:szCs w:val="32"/>
        </w:rPr>
        <w:t xml:space="preserve">         </w:t>
      </w:r>
      <w:r w:rsidRPr="0002061A">
        <w:rPr>
          <w:rFonts w:ascii="仿宋" w:eastAsia="仿宋" w:hAnsi="仿宋" w:cs="宋体" w:hint="eastAsia"/>
          <w:sz w:val="32"/>
          <w:szCs w:val="32"/>
        </w:rPr>
        <w:t>校核人：</w:t>
      </w:r>
      <w:r w:rsidRPr="0002061A">
        <w:rPr>
          <w:rFonts w:ascii="仿宋" w:eastAsia="仿宋" w:hAnsi="仿宋" w:cs="宋体"/>
          <w:sz w:val="32"/>
          <w:szCs w:val="32"/>
        </w:rPr>
        <w:t xml:space="preserve">       </w:t>
      </w:r>
    </w:p>
    <w:p w:rsidR="00AE4D60" w:rsidRPr="0002061A" w:rsidRDefault="00AE4D60" w:rsidP="00AE4D6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E4D60" w:rsidRPr="0002061A" w:rsidRDefault="00AE4D60" w:rsidP="00AE4D60">
      <w:pPr>
        <w:ind w:firstLineChars="200" w:firstLine="640"/>
        <w:rPr>
          <w:rFonts w:ascii="仿宋" w:eastAsia="仿宋" w:hAnsi="仿宋"/>
          <w:sz w:val="32"/>
          <w:szCs w:val="32"/>
        </w:rPr>
      </w:pPr>
    </w:p>
    <w:p w:rsidR="00AE4D60" w:rsidRPr="0002061A" w:rsidRDefault="00AE4D60" w:rsidP="00AE4D60">
      <w:pPr>
        <w:ind w:firstLineChars="200" w:firstLine="640"/>
        <w:jc w:val="center"/>
        <w:rPr>
          <w:rFonts w:ascii="仿宋" w:eastAsia="仿宋" w:hAnsi="仿宋"/>
          <w:color w:val="000000"/>
          <w:sz w:val="28"/>
          <w:szCs w:val="28"/>
        </w:rPr>
      </w:pPr>
      <w:r w:rsidRPr="0002061A">
        <w:rPr>
          <w:rFonts w:ascii="仿宋" w:eastAsia="仿宋" w:hAnsi="仿宋" w:cs="宋体" w:hint="eastAsia"/>
          <w:sz w:val="32"/>
          <w:szCs w:val="32"/>
        </w:rPr>
        <w:t>单位盖章</w:t>
      </w:r>
    </w:p>
    <w:p w:rsidR="00AE4D60" w:rsidRDefault="00AE4D60" w:rsidP="00AE4D60">
      <w:pPr>
        <w:rPr>
          <w:rFonts w:hint="eastAsia"/>
        </w:rPr>
      </w:pPr>
    </w:p>
    <w:p w:rsidR="004E2B6C" w:rsidRPr="00AE4D60" w:rsidRDefault="004E2B6C"/>
    <w:sectPr w:rsidR="004E2B6C" w:rsidRPr="00AE4D60" w:rsidSect="004E2B6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972" w:rsidRDefault="00AE4D60" w:rsidP="00C37972">
    <w:pPr>
      <w:pStyle w:val="a3"/>
      <w:framePr w:wrap="around" w:vAnchor="text" w:hAnchor="margin" w:xAlign="outside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C37972" w:rsidRDefault="00AE4D60" w:rsidP="00C37972">
    <w:pPr>
      <w:pStyle w:val="a3"/>
      <w:ind w:right="360" w:firstLine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37972" w:rsidRPr="00C37972" w:rsidRDefault="00AE4D60" w:rsidP="00C37972">
    <w:pPr>
      <w:pStyle w:val="a3"/>
      <w:framePr w:wrap="around" w:vAnchor="text" w:hAnchor="margin" w:xAlign="outside" w:y="1"/>
      <w:rPr>
        <w:rStyle w:val="a4"/>
        <w:rFonts w:ascii="宋体" w:hAnsi="宋体"/>
        <w:sz w:val="28"/>
        <w:szCs w:val="28"/>
      </w:rPr>
    </w:pPr>
    <w:r w:rsidRPr="00C37972">
      <w:rPr>
        <w:rStyle w:val="a4"/>
        <w:rFonts w:ascii="宋体" w:hAnsi="宋体"/>
        <w:sz w:val="28"/>
        <w:szCs w:val="28"/>
      </w:rPr>
      <w:fldChar w:fldCharType="begin"/>
    </w:r>
    <w:r w:rsidRPr="00C37972">
      <w:rPr>
        <w:rStyle w:val="a4"/>
        <w:rFonts w:ascii="宋体" w:hAnsi="宋体"/>
        <w:sz w:val="28"/>
        <w:szCs w:val="28"/>
      </w:rPr>
      <w:instrText xml:space="preserve">PAGE  </w:instrText>
    </w:r>
    <w:r w:rsidRPr="00C37972">
      <w:rPr>
        <w:rStyle w:val="a4"/>
        <w:rFonts w:ascii="宋体" w:hAnsi="宋体"/>
        <w:sz w:val="28"/>
        <w:szCs w:val="28"/>
      </w:rPr>
      <w:fldChar w:fldCharType="separate"/>
    </w:r>
    <w:r>
      <w:rPr>
        <w:rStyle w:val="a4"/>
        <w:rFonts w:ascii="宋体" w:hAnsi="宋体"/>
        <w:noProof/>
        <w:sz w:val="28"/>
        <w:szCs w:val="28"/>
      </w:rPr>
      <w:t>- 1 -</w:t>
    </w:r>
    <w:r w:rsidRPr="00C37972">
      <w:rPr>
        <w:rStyle w:val="a4"/>
        <w:rFonts w:ascii="宋体" w:hAnsi="宋体"/>
        <w:sz w:val="28"/>
        <w:szCs w:val="28"/>
      </w:rPr>
      <w:fldChar w:fldCharType="end"/>
    </w:r>
  </w:p>
  <w:p w:rsidR="00C37972" w:rsidRDefault="00AE4D60" w:rsidP="00C37972">
    <w:pPr>
      <w:pStyle w:val="a3"/>
      <w:ind w:right="360" w:firstLine="360"/>
    </w:pP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E4D60"/>
    <w:rsid w:val="004E2B6C"/>
    <w:rsid w:val="00AE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D60"/>
    <w:pPr>
      <w:widowControl w:val="0"/>
      <w:jc w:val="both"/>
    </w:pPr>
    <w:rPr>
      <w:rFonts w:ascii="Times New Roman" w:eastAsia="宋体" w:hAnsi="Times New Roman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rsid w:val="00AE4D6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rsid w:val="00AE4D60"/>
    <w:rPr>
      <w:rFonts w:ascii="Times New Roman" w:eastAsia="宋体" w:hAnsi="Times New Roman" w:cs="Times New Roman"/>
      <w:sz w:val="18"/>
      <w:szCs w:val="18"/>
    </w:rPr>
  </w:style>
  <w:style w:type="character" w:styleId="a4">
    <w:name w:val="page number"/>
    <w:basedOn w:val="a0"/>
    <w:rsid w:val="00AE4D6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dacdc2008@163.com" TargetMode="Externa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</Words>
  <Characters>1155</Characters>
  <Application>Microsoft Office Word</Application>
  <DocSecurity>0</DocSecurity>
  <Lines>9</Lines>
  <Paragraphs>2</Paragraphs>
  <ScaleCrop>false</ScaleCrop>
  <Company/>
  <LinksUpToDate>false</LinksUpToDate>
  <CharactersWithSpaces>1355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XXZXWL</dc:creator>
  <cp:lastModifiedBy>XXZXWL</cp:lastModifiedBy>
  <cp:revision>1</cp:revision>
  <dcterms:created xsi:type="dcterms:W3CDTF">2020-06-11T08:32:00Z</dcterms:created>
  <dcterms:modified xsi:type="dcterms:W3CDTF">2020-06-11T08:32:00Z</dcterms:modified>
</cp:coreProperties>
</file>