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BC" w:rsidRDefault="00B757BC" w:rsidP="00B757BC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B757BC" w:rsidRDefault="00B757BC" w:rsidP="00B757BC">
      <w:pPr>
        <w:pStyle w:val="NormalNormal"/>
        <w:tabs>
          <w:tab w:val="left" w:pos="6840"/>
        </w:tabs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核发兽药生产许可证和GMP证企业名单</w:t>
      </w:r>
    </w:p>
    <w:p w:rsidR="00B757BC" w:rsidRDefault="00B757BC" w:rsidP="00B757BC">
      <w:pPr>
        <w:pStyle w:val="NormalNormal"/>
        <w:tabs>
          <w:tab w:val="left" w:pos="6840"/>
        </w:tabs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NormalTableTableNormal"/>
        <w:tblW w:w="159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2143"/>
        <w:gridCol w:w="2569"/>
        <w:gridCol w:w="2626"/>
        <w:gridCol w:w="2143"/>
        <w:gridCol w:w="2296"/>
        <w:gridCol w:w="2060"/>
        <w:gridCol w:w="1467"/>
      </w:tblGrid>
      <w:tr w:rsidR="00B757BC" w:rsidTr="00325437">
        <w:trPr>
          <w:trHeight w:val="512"/>
          <w:jc w:val="center"/>
        </w:trPr>
        <w:tc>
          <w:tcPr>
            <w:tcW w:w="607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143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2569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626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143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2296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2060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467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757BC" w:rsidTr="00325437">
        <w:trPr>
          <w:trHeight w:val="2989"/>
          <w:jc w:val="center"/>
        </w:trPr>
        <w:tc>
          <w:tcPr>
            <w:tcW w:w="607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2143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临沂金一堂生物科技有限公司</w:t>
            </w:r>
          </w:p>
        </w:tc>
        <w:tc>
          <w:tcPr>
            <w:tcW w:w="2569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粉剂（</w:t>
            </w:r>
            <w:r>
              <w:rPr>
                <w:rFonts w:ascii="宋体" w:hAnsi="宋体" w:cs="宋体" w:hint="eastAsia"/>
                <w:sz w:val="24"/>
                <w:lang/>
              </w:rPr>
              <w:t>D</w:t>
            </w:r>
            <w:r>
              <w:rPr>
                <w:rFonts w:ascii="宋体" w:hAnsi="宋体" w:cs="宋体" w:hint="eastAsia"/>
                <w:sz w:val="24"/>
                <w:lang/>
              </w:rPr>
              <w:t>级）</w:t>
            </w:r>
            <w:r>
              <w:rPr>
                <w:rFonts w:ascii="宋体" w:hAnsi="宋体" w:cs="宋体" w:hint="eastAsia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sz w:val="24"/>
                <w:lang/>
              </w:rPr>
              <w:t>预混剂</w:t>
            </w:r>
          </w:p>
        </w:tc>
        <w:tc>
          <w:tcPr>
            <w:tcW w:w="2626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山东省临沂市兰陵县神山镇神大科技创业园园区东路</w:t>
            </w:r>
            <w:r>
              <w:rPr>
                <w:rFonts w:ascii="宋体" w:hAnsi="宋体" w:cs="宋体" w:hint="eastAsia"/>
                <w:sz w:val="24"/>
                <w:lang/>
              </w:rPr>
              <w:t>3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</w:tc>
        <w:tc>
          <w:tcPr>
            <w:tcW w:w="2143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</w:t>
            </w:r>
            <w:r>
              <w:rPr>
                <w:rFonts w:ascii="宋体" w:hAnsi="宋体" w:cs="宋体" w:hint="eastAsia"/>
                <w:sz w:val="24"/>
                <w:lang/>
              </w:rPr>
              <w:t>GMP</w:t>
            </w:r>
            <w:r>
              <w:rPr>
                <w:rFonts w:ascii="宋体" w:hAnsi="宋体" w:cs="宋体" w:hint="eastAsia"/>
                <w:sz w:val="24"/>
                <w:lang/>
              </w:rPr>
              <w:t>证字</w:t>
            </w:r>
            <w:r>
              <w:rPr>
                <w:rFonts w:ascii="宋体" w:hAnsi="宋体" w:cs="宋体" w:hint="eastAsia"/>
                <w:sz w:val="24"/>
                <w:lang/>
              </w:rPr>
              <w:t>15032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</w:tc>
        <w:tc>
          <w:tcPr>
            <w:tcW w:w="2296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）兽药生产证字</w:t>
            </w:r>
            <w:r>
              <w:rPr>
                <w:rFonts w:ascii="宋体" w:hAnsi="宋体" w:cs="宋体" w:hint="eastAsia"/>
                <w:sz w:val="24"/>
                <w:lang/>
              </w:rPr>
              <w:t>15482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</w:tc>
        <w:tc>
          <w:tcPr>
            <w:tcW w:w="2060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</w:t>
            </w:r>
            <w:r>
              <w:rPr>
                <w:rFonts w:ascii="宋体" w:hAnsi="宋体" w:cs="宋体" w:hint="eastAsia"/>
                <w:sz w:val="24"/>
              </w:rPr>
              <w:t>GMP</w:t>
            </w:r>
            <w:r>
              <w:rPr>
                <w:rFonts w:ascii="宋体" w:hAnsi="宋体" w:cs="宋体" w:hint="eastAsia"/>
                <w:sz w:val="24"/>
              </w:rPr>
              <w:t>证书有效期：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9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B757BC" w:rsidRDefault="00B757BC" w:rsidP="003254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757BC" w:rsidRDefault="00B757BC" w:rsidP="003254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467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迁址重建（新版）</w:t>
            </w:r>
          </w:p>
        </w:tc>
      </w:tr>
      <w:tr w:rsidR="00B757BC" w:rsidTr="00325437">
        <w:trPr>
          <w:trHeight w:val="3479"/>
          <w:jc w:val="center"/>
        </w:trPr>
        <w:tc>
          <w:tcPr>
            <w:tcW w:w="607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</w:t>
            </w:r>
          </w:p>
        </w:tc>
        <w:tc>
          <w:tcPr>
            <w:tcW w:w="2143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山东中抗药业有限公司</w:t>
            </w:r>
          </w:p>
        </w:tc>
        <w:tc>
          <w:tcPr>
            <w:tcW w:w="2569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粉剂</w:t>
            </w:r>
            <w:r>
              <w:rPr>
                <w:rFonts w:ascii="宋体" w:hAnsi="宋体" w:cs="宋体" w:hint="eastAsia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sz w:val="24"/>
                <w:lang/>
              </w:rPr>
              <w:t>预混剂、散剂、消毒剂（固体）</w:t>
            </w:r>
            <w:r>
              <w:rPr>
                <w:rFonts w:ascii="宋体" w:hAnsi="宋体" w:cs="宋体" w:hint="eastAsia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sz w:val="24"/>
                <w:lang/>
              </w:rPr>
              <w:t>外用杀虫剂（固体）、非氯消毒剂（液体，</w:t>
            </w:r>
            <w:r>
              <w:rPr>
                <w:rFonts w:ascii="宋体" w:hAnsi="宋体" w:cs="宋体" w:hint="eastAsia"/>
                <w:sz w:val="24"/>
                <w:lang/>
              </w:rPr>
              <w:t>D</w:t>
            </w:r>
            <w:r>
              <w:rPr>
                <w:rFonts w:ascii="宋体" w:hAnsi="宋体" w:cs="宋体" w:hint="eastAsia"/>
                <w:sz w:val="24"/>
                <w:lang/>
              </w:rPr>
              <w:t>级）</w:t>
            </w:r>
            <w:r>
              <w:rPr>
                <w:rFonts w:ascii="宋体" w:hAnsi="宋体" w:cs="宋体" w:hint="eastAsia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sz w:val="24"/>
                <w:lang/>
              </w:rPr>
              <w:t>外用杀虫剂（液体，</w:t>
            </w:r>
            <w:r>
              <w:rPr>
                <w:rFonts w:ascii="宋体" w:hAnsi="宋体" w:cs="宋体" w:hint="eastAsia"/>
                <w:sz w:val="24"/>
                <w:lang/>
              </w:rPr>
              <w:t>D</w:t>
            </w:r>
            <w:r>
              <w:rPr>
                <w:rFonts w:ascii="宋体" w:hAnsi="宋体" w:cs="宋体" w:hint="eastAsia"/>
                <w:sz w:val="24"/>
                <w:lang/>
              </w:rPr>
              <w:t>级）、外用软膏剂</w:t>
            </w:r>
          </w:p>
        </w:tc>
        <w:tc>
          <w:tcPr>
            <w:tcW w:w="2626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山东平原龙门经济技术开发区东区</w:t>
            </w:r>
            <w:r>
              <w:rPr>
                <w:rFonts w:ascii="宋体" w:hAnsi="宋体" w:cs="宋体" w:hint="eastAsia"/>
                <w:sz w:val="24"/>
                <w:lang/>
              </w:rPr>
              <w:t>12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</w:tc>
        <w:tc>
          <w:tcPr>
            <w:tcW w:w="2143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</w:t>
            </w:r>
            <w:r>
              <w:rPr>
                <w:rFonts w:ascii="宋体" w:hAnsi="宋体" w:cs="宋体" w:hint="eastAsia"/>
                <w:sz w:val="24"/>
                <w:lang/>
              </w:rPr>
              <w:t>GMP</w:t>
            </w:r>
            <w:r>
              <w:rPr>
                <w:rFonts w:ascii="宋体" w:hAnsi="宋体" w:cs="宋体" w:hint="eastAsia"/>
                <w:sz w:val="24"/>
                <w:lang/>
              </w:rPr>
              <w:t>证字</w:t>
            </w:r>
            <w:r>
              <w:rPr>
                <w:rFonts w:ascii="宋体" w:hAnsi="宋体" w:cs="宋体" w:hint="eastAsia"/>
                <w:sz w:val="24"/>
                <w:lang/>
              </w:rPr>
              <w:t>15033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</w:tc>
        <w:tc>
          <w:tcPr>
            <w:tcW w:w="2296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）兽药生产证字</w:t>
            </w:r>
            <w:r>
              <w:rPr>
                <w:rFonts w:ascii="宋体" w:hAnsi="宋体" w:cs="宋体" w:hint="eastAsia"/>
                <w:sz w:val="24"/>
                <w:lang/>
              </w:rPr>
              <w:t>15073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</w:tc>
        <w:tc>
          <w:tcPr>
            <w:tcW w:w="2060" w:type="dxa"/>
            <w:vAlign w:val="center"/>
          </w:tcPr>
          <w:p w:rsidR="00B757BC" w:rsidRDefault="00B757BC" w:rsidP="003254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</w:t>
            </w:r>
            <w:r>
              <w:rPr>
                <w:rFonts w:ascii="宋体" w:hAnsi="宋体" w:cs="宋体" w:hint="eastAsia"/>
                <w:sz w:val="24"/>
              </w:rPr>
              <w:t>GMP</w:t>
            </w:r>
            <w:r>
              <w:rPr>
                <w:rFonts w:ascii="宋体" w:hAnsi="宋体" w:cs="宋体" w:hint="eastAsia"/>
                <w:sz w:val="24"/>
              </w:rPr>
              <w:t>证书有效期：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B757BC" w:rsidRDefault="00B757BC" w:rsidP="003254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757BC" w:rsidRDefault="00B757BC" w:rsidP="003254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9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467" w:type="dxa"/>
            <w:vAlign w:val="center"/>
          </w:tcPr>
          <w:p w:rsidR="00B757BC" w:rsidRDefault="00B757BC" w:rsidP="00325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原址改扩建（新版）</w:t>
            </w:r>
          </w:p>
        </w:tc>
      </w:tr>
    </w:tbl>
    <w:p w:rsidR="00B757BC" w:rsidRDefault="00B757BC" w:rsidP="00B757BC">
      <w:pPr>
        <w:pStyle w:val="NormalNormal"/>
        <w:rPr>
          <w:rFonts w:ascii="宋体" w:hAnsi="宋体"/>
          <w:szCs w:val="21"/>
        </w:rPr>
      </w:pPr>
    </w:p>
    <w:p w:rsidR="00CF326D" w:rsidRDefault="00CF326D"/>
    <w:sectPr w:rsidR="00CF326D" w:rsidSect="00EE431D">
      <w:pgSz w:w="16838" w:h="11906" w:orient="landscape"/>
      <w:pgMar w:top="1440" w:right="2211" w:bottom="1440" w:left="1871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7BC"/>
    <w:rsid w:val="00B757BC"/>
    <w:rsid w:val="00CF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B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B757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B757B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2023-09-18T08:14:00Z</dcterms:created>
  <dcterms:modified xsi:type="dcterms:W3CDTF">2023-09-18T08:14:00Z</dcterms:modified>
</cp:coreProperties>
</file>