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C" w:rsidRDefault="003237BC" w:rsidP="003237BC">
      <w:pPr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3237BC" w:rsidRDefault="003237BC" w:rsidP="003237B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237BC" w:rsidRDefault="003237BC" w:rsidP="003237B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供东部区生猪跨大区“点对点”调运</w:t>
      </w:r>
    </w:p>
    <w:p w:rsidR="003237BC" w:rsidRDefault="003237BC" w:rsidP="003237B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备案管理实施细则</w:t>
      </w:r>
    </w:p>
    <w:p w:rsidR="003237BC" w:rsidRDefault="003237BC" w:rsidP="003237B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为进一步加强区域协调，落实非洲猪瘟常态化防控工作机制，调入东部区屠宰用生猪按照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z w:val="32"/>
          <w:szCs w:val="32"/>
        </w:rPr>
        <w:t>统一标准、区域备案、统一发布、动态调整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z w:val="32"/>
          <w:szCs w:val="32"/>
        </w:rPr>
        <w:t>原则实行备案管理，保障区域内生猪产业健康发展和市场供应稳定，制定本实施细则。</w:t>
      </w:r>
    </w:p>
    <w:p w:rsidR="003237BC" w:rsidRDefault="003237BC" w:rsidP="003237B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一、跨大区</w:t>
      </w:r>
      <w:r>
        <w:rPr>
          <w:rFonts w:ascii="黑体" w:eastAsia="黑体" w:hAnsi="黑体" w:hint="eastAsia"/>
          <w:sz w:val="32"/>
          <w:szCs w:val="32"/>
        </w:rPr>
        <w:t>“</w:t>
      </w:r>
      <w:r>
        <w:rPr>
          <w:rFonts w:ascii="黑体" w:eastAsia="黑体" w:hAnsi="黑体" w:cs="宋体" w:hint="eastAsia"/>
          <w:sz w:val="32"/>
          <w:szCs w:val="32"/>
        </w:rPr>
        <w:t>点对点</w:t>
      </w:r>
      <w:r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cs="宋体" w:hint="eastAsia"/>
          <w:sz w:val="32"/>
          <w:szCs w:val="32"/>
        </w:rPr>
        <w:t>调运备案管理实施时间和范围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Ansi="宋体" w:cs="宋体" w:hint="eastAsia"/>
          <w:sz w:val="32"/>
          <w:szCs w:val="32"/>
        </w:rPr>
        <w:t>实施时间：</w:t>
      </w:r>
      <w:r>
        <w:rPr>
          <w:rFonts w:ascii="仿宋_GB2312" w:eastAsia="仿宋_GB2312" w:hint="eastAsia"/>
          <w:sz w:val="32"/>
          <w:szCs w:val="32"/>
        </w:rPr>
        <w:t xml:space="preserve">2021 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1</w:t>
      </w:r>
      <w:r>
        <w:rPr>
          <w:rFonts w:ascii="仿宋_GB2312" w:eastAsia="仿宋_GB2312" w:hAnsi="宋体" w:cs="宋体" w:hint="eastAsia"/>
          <w:sz w:val="32"/>
          <w:szCs w:val="32"/>
        </w:rPr>
        <w:t>日开始，试行至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Ansi="宋体" w:cs="宋体" w:hint="eastAsia"/>
          <w:sz w:val="32"/>
          <w:szCs w:val="32"/>
        </w:rPr>
        <w:t>日。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Ansi="宋体" w:cs="宋体" w:hint="eastAsia"/>
          <w:sz w:val="32"/>
          <w:szCs w:val="32"/>
        </w:rPr>
        <w:t>实施区域：</w:t>
      </w:r>
      <w:r>
        <w:rPr>
          <w:rFonts w:ascii="仿宋_GB2312" w:eastAsia="仿宋_GB2312" w:hAnsi="宋体" w:cs="宋体" w:hint="eastAsia"/>
          <w:sz w:val="32"/>
          <w:szCs w:val="32"/>
        </w:rPr>
        <w:t>东部区上海、江苏、浙江、安徽、山东、河南六省（直辖市）。</w:t>
      </w:r>
    </w:p>
    <w:p w:rsidR="003237BC" w:rsidRDefault="003237BC" w:rsidP="003237BC">
      <w:pPr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>
        <w:rPr>
          <w:rFonts w:ascii="楷体_GB2312" w:eastAsia="楷体_GB2312" w:hAnsi="宋体" w:cs="宋体" w:hint="eastAsia"/>
          <w:sz w:val="32"/>
          <w:szCs w:val="32"/>
        </w:rPr>
        <w:t>备案管理范围：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除种猪、仔猪（重量在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Ansi="宋体" w:cs="宋体" w:hint="eastAsia"/>
          <w:sz w:val="32"/>
          <w:szCs w:val="32"/>
        </w:rPr>
        <w:t>公斤及以下且用于育肥）、非洲猪瘟等重大动物疫病无疫区和无疫小区生猪外，东部区之外超过30公斤的商品猪禁止调入东部区育肥，需进入东部区屠宰用生猪，其养殖场经备案后方可调运至东部区内定点屠宰企业。</w:t>
      </w:r>
    </w:p>
    <w:p w:rsidR="003237BC" w:rsidRDefault="003237BC" w:rsidP="003237B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二、备案条件</w:t>
      </w:r>
    </w:p>
    <w:p w:rsidR="003237BC" w:rsidRDefault="003237BC" w:rsidP="003237BC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（一）东部区外申请生猪</w:t>
      </w:r>
      <w:r>
        <w:rPr>
          <w:rFonts w:ascii="楷体_GB2312" w:eastAsia="楷体_GB2312" w:hint="eastAsia"/>
          <w:sz w:val="32"/>
          <w:szCs w:val="32"/>
        </w:rPr>
        <w:t>“</w:t>
      </w:r>
      <w:r>
        <w:rPr>
          <w:rFonts w:ascii="楷体_GB2312" w:eastAsia="楷体_GB2312" w:hAnsi="宋体" w:cs="宋体" w:hint="eastAsia"/>
          <w:sz w:val="32"/>
          <w:szCs w:val="32"/>
        </w:rPr>
        <w:t>点对点</w:t>
      </w:r>
      <w:r>
        <w:rPr>
          <w:rFonts w:ascii="楷体_GB2312" w:eastAsia="楷体_GB2312" w:hint="eastAsia"/>
          <w:sz w:val="32"/>
          <w:szCs w:val="32"/>
        </w:rPr>
        <w:t>”</w:t>
      </w:r>
      <w:r>
        <w:rPr>
          <w:rFonts w:ascii="楷体_GB2312" w:eastAsia="楷体_GB2312" w:hAnsi="宋体" w:cs="宋体" w:hint="eastAsia"/>
          <w:sz w:val="32"/>
          <w:szCs w:val="32"/>
        </w:rPr>
        <w:t>调运的养殖企业应</w:t>
      </w:r>
      <w:r>
        <w:rPr>
          <w:rFonts w:ascii="楷体_GB2312" w:eastAsia="楷体_GB2312" w:hAnsi="宋体" w:cs="宋体" w:hint="eastAsia"/>
          <w:sz w:val="32"/>
          <w:szCs w:val="32"/>
        </w:rPr>
        <w:lastRenderedPageBreak/>
        <w:t>当具备下列条件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年出栏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Ansi="宋体" w:cs="宋体" w:hint="eastAsia"/>
          <w:sz w:val="32"/>
          <w:szCs w:val="32"/>
        </w:rPr>
        <w:t>头以上；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企业具有独立法人资格，取得《动物防疫条件合格证》；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在县级农业农村（畜牧兽医）部门登记备案，录入直联直报信息平台，建立了规范完善的养殖档案；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防疫管理制度健全，配备专职兽医人员，具有较高生物安全水平，过去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年内未发生重大动物疫情，年内无违法违规行为或不良记录；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Ansi="宋体" w:cs="宋体" w:hint="eastAsia"/>
          <w:sz w:val="32"/>
          <w:szCs w:val="32"/>
        </w:rPr>
        <w:t>落实强制免疫要求，在部、省两级重大动物疫病抗体监测中，未出现低于国家规定标准的情形。</w:t>
      </w:r>
    </w:p>
    <w:p w:rsidR="003237BC" w:rsidRDefault="003237BC" w:rsidP="003237BC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（二）东部区内接收</w:t>
      </w:r>
      <w:r>
        <w:rPr>
          <w:rFonts w:ascii="楷体_GB2312" w:eastAsia="楷体_GB2312" w:hint="eastAsia"/>
          <w:sz w:val="32"/>
          <w:szCs w:val="32"/>
        </w:rPr>
        <w:t>“</w:t>
      </w:r>
      <w:r>
        <w:rPr>
          <w:rFonts w:ascii="楷体_GB2312" w:eastAsia="楷体_GB2312" w:hAnsi="宋体" w:cs="宋体" w:hint="eastAsia"/>
          <w:sz w:val="32"/>
          <w:szCs w:val="32"/>
        </w:rPr>
        <w:t>点对点</w:t>
      </w:r>
      <w:r>
        <w:rPr>
          <w:rFonts w:ascii="楷体_GB2312" w:eastAsia="楷体_GB2312" w:hint="eastAsia"/>
          <w:sz w:val="32"/>
          <w:szCs w:val="32"/>
        </w:rPr>
        <w:t>”</w:t>
      </w:r>
      <w:r>
        <w:rPr>
          <w:rFonts w:ascii="楷体_GB2312" w:eastAsia="楷体_GB2312" w:hAnsi="宋体" w:cs="宋体" w:hint="eastAsia"/>
          <w:sz w:val="32"/>
          <w:szCs w:val="32"/>
        </w:rPr>
        <w:t>调运生猪的屠宰企业应当具备下列条件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在中国兽医网公布的生猪屠宰企业；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取得有效期内《生猪定点屠宰许可证》（A证）；</w:t>
      </w:r>
    </w:p>
    <w:p w:rsidR="003237BC" w:rsidRDefault="003237BC" w:rsidP="003237BC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年度内无产品质量不良记录和违法行为。</w:t>
      </w:r>
    </w:p>
    <w:p w:rsidR="003237BC" w:rsidRDefault="003237BC" w:rsidP="003237BC">
      <w:pPr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（三）特别条款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通过国家非洲猪瘟无疫小区评估的养殖场无需备案，向东部区调入生猪时，随货附带农业农村部公布其为非洲猪瘟无疫小区的公告为证。</w:t>
      </w:r>
    </w:p>
    <w:p w:rsidR="003237BC" w:rsidRDefault="003237BC" w:rsidP="003237B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三、备案方式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（一）东部区外符合条件的生猪养殖企业，备齐本企业和东部区接收屠宰企业资质证明材料，填写《供东部区生猪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养殖企业备案表》，经企业所在地县级、地市级、省级动物卫生监督机构审核同意，报输入地省级动物卫生监督机构备案，省级动物卫生监督机构定期更新公布。东部区各省（直辖市）每月将辖区内受理的备案通过企业信息资料送联席会议办公室汇总。</w:t>
      </w:r>
    </w:p>
    <w:p w:rsidR="003237BC" w:rsidRDefault="003237BC" w:rsidP="003237BC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（二）东部区外符合条件的生猪养殖企业，在东部区六省（直辖市）每省（直辖市）最多备案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家接收屠宰企业，更换接收企业需重新备案。</w:t>
      </w:r>
      <w:r>
        <w:rPr>
          <w:rFonts w:ascii="仿宋_GB2312" w:eastAsia="仿宋_GB2312" w:hAnsi="微软雅黑" w:hint="eastAsia"/>
          <w:sz w:val="32"/>
          <w:szCs w:val="32"/>
        </w:rPr>
        <w:t>取得备案资格后方可调入，每次调运需</w:t>
      </w:r>
      <w:r>
        <w:rPr>
          <w:rFonts w:ascii="仿宋_GB2312" w:eastAsia="仿宋_GB2312" w:hAnsi="宋体" w:cs="宋体" w:hint="eastAsia"/>
          <w:sz w:val="32"/>
          <w:szCs w:val="32"/>
        </w:rPr>
        <w:t>填写《供东部区生猪调运审查表》经输出地县级动物卫生监督机构审核后，随货同行。</w:t>
      </w:r>
    </w:p>
    <w:p w:rsidR="003237BC" w:rsidRDefault="003237BC" w:rsidP="003237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（三）同一调出企业向同一接收企业再次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z w:val="32"/>
          <w:szCs w:val="32"/>
        </w:rPr>
        <w:t>点对点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z w:val="32"/>
          <w:szCs w:val="32"/>
        </w:rPr>
        <w:t>调运生猪无须再次备案。</w:t>
      </w:r>
    </w:p>
    <w:p w:rsidR="003237BC" w:rsidRDefault="003237BC" w:rsidP="003237B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四、供东部区生猪调运要求</w:t>
      </w:r>
    </w:p>
    <w:p w:rsidR="003237BC" w:rsidRDefault="003237BC" w:rsidP="003237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东部区统一行动，从2021年12月1日起不再接收大区外非“点对点”调运备案管理的生猪（种猪、仔猪以及非洲猪瘟等重大动物疫病无疫区、无疫小区生猪除外），对违规进入的予以劝退，不听劝退的依法依规处置，并将调运主体列入黑名单管理。</w:t>
      </w:r>
    </w:p>
    <w:p w:rsidR="003237BC" w:rsidRDefault="003237BC" w:rsidP="003237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（二）向东部区调运生猪，需提供每批次非洲猪瘟检测报告（抽样数量参照农牧发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23号执行），经大区内指定通道签章方可进入。</w:t>
      </w:r>
    </w:p>
    <w:p w:rsidR="003237BC" w:rsidRDefault="003237BC" w:rsidP="003237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（三）东部区各省（直辖市）根据需要实施抽检。</w:t>
      </w:r>
    </w:p>
    <w:p w:rsidR="003237BC" w:rsidRDefault="003237BC" w:rsidP="003237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（四）经陆路运输的不得途经疫情县区。</w:t>
      </w:r>
    </w:p>
    <w:p w:rsidR="003237BC" w:rsidRDefault="003237BC" w:rsidP="003237B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五、附则</w:t>
      </w:r>
    </w:p>
    <w:p w:rsidR="003237BC" w:rsidRDefault="003237BC" w:rsidP="003237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（一）畅通合格的种猪、仔猪（重量在30公斤及以下且用于育肥）、生猪产品跨大区调运。</w:t>
      </w:r>
    </w:p>
    <w:p w:rsidR="003237BC" w:rsidRDefault="003237BC" w:rsidP="003237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（二）各地动物卫生监督机构要严格按规程开展动物检疫工作，对符合条件、依法合规调运的生猪，不得拒绝出具跨省调运动物检疫合格证明。</w:t>
      </w:r>
    </w:p>
    <w:p w:rsidR="003237BC" w:rsidRDefault="003237BC" w:rsidP="003237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（三）本细则可根据疫情防控和稳产保供情况适时调整。</w:t>
      </w:r>
    </w:p>
    <w:p w:rsidR="003237BC" w:rsidRDefault="003237BC" w:rsidP="003237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37BC" w:rsidRDefault="003237BC" w:rsidP="003237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3237BC" w:rsidSect="00C320BA">
          <w:footerReference w:type="default" r:id="rId4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3237BC" w:rsidRDefault="003237BC" w:rsidP="003237BC">
      <w:pPr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lastRenderedPageBreak/>
        <w:t>表一</w:t>
      </w:r>
    </w:p>
    <w:p w:rsidR="003237BC" w:rsidRDefault="003237BC" w:rsidP="003237BC">
      <w:pPr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r>
        <w:rPr>
          <w:rFonts w:ascii="方正小标宋简体" w:eastAsia="方正小标宋简体" w:hAnsi="方正黑体_GBK" w:cs="方正黑体_GBK" w:hint="eastAsia"/>
          <w:sz w:val="44"/>
          <w:szCs w:val="44"/>
        </w:rPr>
        <w:t>供东部区生猪养殖企业备案表</w:t>
      </w:r>
    </w:p>
    <w:p w:rsidR="003237BC" w:rsidRDefault="003237BC" w:rsidP="003237BC">
      <w:pPr>
        <w:jc w:val="center"/>
        <w:rPr>
          <w:rFonts w:ascii="方正小标宋简体" w:eastAsia="方正小标宋简体" w:hAnsi="方正黑体_GBK" w:cs="方正黑体_GBK"/>
          <w:sz w:val="20"/>
          <w:szCs w:val="20"/>
        </w:rPr>
      </w:pPr>
    </w:p>
    <w:p w:rsidR="003237BC" w:rsidRDefault="003237BC" w:rsidP="003237BC">
      <w:pPr>
        <w:ind w:firstLineChars="400" w:firstLine="840"/>
        <w:rPr>
          <w:rFonts w:ascii="方正仿宋_GBK" w:eastAsia="方正仿宋_GBK" w:hAnsi="方正仿宋_GBK" w:cs="方正仿宋_GBK"/>
          <w:u w:val="single"/>
        </w:rPr>
      </w:pPr>
      <w:r>
        <w:rPr>
          <w:rFonts w:ascii="方正仿宋_GBK" w:eastAsia="方正仿宋_GBK" w:hAnsi="方正仿宋_GBK" w:cs="方正仿宋_GBK" w:hint="eastAsia"/>
        </w:rPr>
        <w:t>省（自治区、直辖市）      市（地区）       县（市、区）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72"/>
        <w:gridCol w:w="870"/>
        <w:gridCol w:w="1614"/>
        <w:gridCol w:w="67"/>
        <w:gridCol w:w="1313"/>
        <w:gridCol w:w="1183"/>
        <w:gridCol w:w="955"/>
        <w:gridCol w:w="1425"/>
      </w:tblGrid>
      <w:tr w:rsidR="003237BC" w:rsidRPr="00721B1F" w:rsidTr="00FE46B8">
        <w:trPr>
          <w:trHeight w:val="786"/>
          <w:jc w:val="center"/>
        </w:trPr>
        <w:tc>
          <w:tcPr>
            <w:tcW w:w="1526" w:type="dxa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申报企业全称</w:t>
            </w:r>
          </w:p>
        </w:tc>
        <w:tc>
          <w:tcPr>
            <w:tcW w:w="3056" w:type="dxa"/>
            <w:gridSpan w:val="3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法定代表人</w:t>
            </w:r>
          </w:p>
        </w:tc>
        <w:tc>
          <w:tcPr>
            <w:tcW w:w="2380" w:type="dxa"/>
            <w:gridSpan w:val="2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</w:p>
        </w:tc>
      </w:tr>
      <w:tr w:rsidR="003237BC" w:rsidRPr="00721B1F" w:rsidTr="00FE46B8">
        <w:trPr>
          <w:trHeight w:val="796"/>
          <w:jc w:val="center"/>
        </w:trPr>
        <w:tc>
          <w:tcPr>
            <w:tcW w:w="1526" w:type="dxa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企业地址</w:t>
            </w:r>
          </w:p>
        </w:tc>
        <w:tc>
          <w:tcPr>
            <w:tcW w:w="3056" w:type="dxa"/>
            <w:gridSpan w:val="3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联系方式</w:t>
            </w:r>
          </w:p>
        </w:tc>
        <w:tc>
          <w:tcPr>
            <w:tcW w:w="2380" w:type="dxa"/>
            <w:gridSpan w:val="2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</w:p>
        </w:tc>
      </w:tr>
      <w:tr w:rsidR="003237BC" w:rsidRPr="00721B1F" w:rsidTr="00FE46B8">
        <w:trPr>
          <w:trHeight w:val="758"/>
          <w:jc w:val="center"/>
        </w:trPr>
        <w:tc>
          <w:tcPr>
            <w:tcW w:w="1526" w:type="dxa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动物防疫条件合格证号码</w:t>
            </w:r>
          </w:p>
        </w:tc>
        <w:tc>
          <w:tcPr>
            <w:tcW w:w="3056" w:type="dxa"/>
            <w:gridSpan w:val="3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畜禽养殖代码</w:t>
            </w:r>
          </w:p>
        </w:tc>
        <w:tc>
          <w:tcPr>
            <w:tcW w:w="2380" w:type="dxa"/>
            <w:gridSpan w:val="2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</w:p>
        </w:tc>
      </w:tr>
      <w:tr w:rsidR="003237BC" w:rsidRPr="00721B1F" w:rsidTr="00FE46B8">
        <w:trPr>
          <w:trHeight w:val="744"/>
          <w:jc w:val="center"/>
        </w:trPr>
        <w:tc>
          <w:tcPr>
            <w:tcW w:w="1526" w:type="dxa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养殖规模</w:t>
            </w:r>
          </w:p>
        </w:tc>
        <w:tc>
          <w:tcPr>
            <w:tcW w:w="7999" w:type="dxa"/>
            <w:gridSpan w:val="8"/>
            <w:vAlign w:val="center"/>
          </w:tcPr>
          <w:p w:rsidR="003237BC" w:rsidRPr="00721B1F" w:rsidRDefault="003237BC" w:rsidP="00FE46B8">
            <w:pPr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上年出栏生猪     头；当前存栏基础母猪     头。</w:t>
            </w:r>
          </w:p>
        </w:tc>
      </w:tr>
      <w:tr w:rsidR="003237BC" w:rsidRPr="00721B1F" w:rsidTr="00FE46B8">
        <w:trPr>
          <w:trHeight w:val="1160"/>
          <w:jc w:val="center"/>
        </w:trPr>
        <w:tc>
          <w:tcPr>
            <w:tcW w:w="1526" w:type="dxa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过去三年内是否有违法记录</w:t>
            </w:r>
          </w:p>
        </w:tc>
        <w:tc>
          <w:tcPr>
            <w:tcW w:w="1442" w:type="dxa"/>
            <w:gridSpan w:val="2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□是□否</w:t>
            </w:r>
          </w:p>
        </w:tc>
        <w:tc>
          <w:tcPr>
            <w:tcW w:w="1614" w:type="dxa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过去三年内是否发生重大动物疫情</w:t>
            </w:r>
          </w:p>
        </w:tc>
        <w:tc>
          <w:tcPr>
            <w:tcW w:w="1380" w:type="dxa"/>
            <w:gridSpan w:val="2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□是□否</w:t>
            </w:r>
          </w:p>
        </w:tc>
        <w:tc>
          <w:tcPr>
            <w:tcW w:w="2138" w:type="dxa"/>
            <w:gridSpan w:val="2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过去三年内是否出现强制免疫抗体水平低于国家规定标准情形</w:t>
            </w:r>
          </w:p>
        </w:tc>
        <w:tc>
          <w:tcPr>
            <w:tcW w:w="1425" w:type="dxa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□是□否</w:t>
            </w:r>
          </w:p>
        </w:tc>
      </w:tr>
      <w:tr w:rsidR="003237BC" w:rsidRPr="00721B1F" w:rsidTr="00FE46B8">
        <w:trPr>
          <w:trHeight w:val="878"/>
          <w:jc w:val="center"/>
        </w:trPr>
        <w:tc>
          <w:tcPr>
            <w:tcW w:w="2968" w:type="dxa"/>
            <w:gridSpan w:val="3"/>
            <w:vAlign w:val="center"/>
          </w:tcPr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是否具备非洲猪瘟</w:t>
            </w:r>
          </w:p>
          <w:p w:rsidR="003237BC" w:rsidRPr="00721B1F" w:rsidRDefault="003237BC" w:rsidP="00FE46B8">
            <w:pPr>
              <w:jc w:val="center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PCR检测条件</w:t>
            </w:r>
          </w:p>
        </w:tc>
        <w:tc>
          <w:tcPr>
            <w:tcW w:w="6557" w:type="dxa"/>
            <w:gridSpan w:val="6"/>
            <w:vAlign w:val="center"/>
          </w:tcPr>
          <w:p w:rsidR="003237BC" w:rsidRPr="00721B1F" w:rsidRDefault="003237BC" w:rsidP="00FE46B8">
            <w:pPr>
              <w:ind w:firstLineChars="300" w:firstLine="630"/>
              <w:rPr>
                <w:rFonts w:ascii="宋体" w:hAnsi="宋体"/>
              </w:rPr>
            </w:pPr>
            <w:r w:rsidRPr="00721B1F">
              <w:rPr>
                <w:rFonts w:ascii="宋体" w:hAnsi="宋体" w:hint="eastAsia"/>
              </w:rPr>
              <w:t>□是□否</w:t>
            </w:r>
          </w:p>
        </w:tc>
      </w:tr>
      <w:tr w:rsidR="003237BC" w:rsidRPr="00721B1F" w:rsidTr="00FE46B8">
        <w:trPr>
          <w:trHeight w:val="1289"/>
          <w:jc w:val="center"/>
        </w:trPr>
        <w:tc>
          <w:tcPr>
            <w:tcW w:w="1526" w:type="dxa"/>
            <w:vAlign w:val="center"/>
          </w:tcPr>
          <w:p w:rsidR="003237BC" w:rsidRPr="00721B1F" w:rsidRDefault="003237BC" w:rsidP="00FE46B8">
            <w:pPr>
              <w:tabs>
                <w:tab w:val="left" w:pos="395"/>
              </w:tabs>
              <w:jc w:val="center"/>
            </w:pPr>
            <w:r w:rsidRPr="00721B1F">
              <w:rPr>
                <w:rFonts w:hint="eastAsia"/>
              </w:rPr>
              <w:t>东部区接收</w:t>
            </w:r>
          </w:p>
          <w:p w:rsidR="003237BC" w:rsidRPr="00721B1F" w:rsidRDefault="003237BC" w:rsidP="00FE46B8">
            <w:pPr>
              <w:tabs>
                <w:tab w:val="left" w:pos="395"/>
              </w:tabs>
              <w:jc w:val="center"/>
            </w:pPr>
            <w:r w:rsidRPr="00721B1F">
              <w:rPr>
                <w:rFonts w:hint="eastAsia"/>
              </w:rPr>
              <w:t>企业全称</w:t>
            </w:r>
          </w:p>
        </w:tc>
        <w:tc>
          <w:tcPr>
            <w:tcW w:w="7999" w:type="dxa"/>
            <w:gridSpan w:val="8"/>
            <w:vAlign w:val="center"/>
          </w:tcPr>
          <w:p w:rsidR="003237BC" w:rsidRPr="00721B1F" w:rsidRDefault="003237BC" w:rsidP="00FE46B8">
            <w:pPr>
              <w:rPr>
                <w:b/>
                <w:bCs/>
              </w:rPr>
            </w:pPr>
            <w:r w:rsidRPr="00721B1F">
              <w:rPr>
                <w:rFonts w:hint="eastAsia"/>
                <w:b/>
                <w:bCs/>
              </w:rPr>
              <w:t>（同一省份不得超过</w:t>
            </w:r>
            <w:r w:rsidRPr="00721B1F">
              <w:rPr>
                <w:rFonts w:hint="eastAsia"/>
                <w:b/>
                <w:bCs/>
              </w:rPr>
              <w:t>5</w:t>
            </w:r>
            <w:r w:rsidRPr="00721B1F">
              <w:rPr>
                <w:rFonts w:hint="eastAsia"/>
                <w:b/>
                <w:bCs/>
              </w:rPr>
              <w:t>家）</w:t>
            </w:r>
          </w:p>
        </w:tc>
      </w:tr>
      <w:tr w:rsidR="003237BC" w:rsidRPr="00721B1F" w:rsidTr="00FE46B8">
        <w:trPr>
          <w:trHeight w:val="1047"/>
          <w:jc w:val="center"/>
        </w:trPr>
        <w:tc>
          <w:tcPr>
            <w:tcW w:w="1526" w:type="dxa"/>
            <w:vAlign w:val="center"/>
          </w:tcPr>
          <w:p w:rsidR="003237BC" w:rsidRPr="00721B1F" w:rsidRDefault="003237BC" w:rsidP="00FE46B8">
            <w:pPr>
              <w:jc w:val="center"/>
            </w:pPr>
            <w:r w:rsidRPr="00721B1F">
              <w:rPr>
                <w:rFonts w:hint="eastAsia"/>
              </w:rPr>
              <w:t>其他需要</w:t>
            </w:r>
          </w:p>
          <w:p w:rsidR="003237BC" w:rsidRPr="00721B1F" w:rsidRDefault="003237BC" w:rsidP="00FE46B8">
            <w:pPr>
              <w:jc w:val="center"/>
            </w:pPr>
            <w:r w:rsidRPr="00721B1F">
              <w:rPr>
                <w:rFonts w:hint="eastAsia"/>
              </w:rPr>
              <w:t>说明事项</w:t>
            </w:r>
          </w:p>
        </w:tc>
        <w:tc>
          <w:tcPr>
            <w:tcW w:w="7999" w:type="dxa"/>
            <w:gridSpan w:val="8"/>
            <w:vAlign w:val="center"/>
          </w:tcPr>
          <w:p w:rsidR="003237BC" w:rsidRPr="00721B1F" w:rsidRDefault="003237BC" w:rsidP="00FE46B8">
            <w:pPr>
              <w:jc w:val="center"/>
            </w:pPr>
          </w:p>
        </w:tc>
      </w:tr>
      <w:tr w:rsidR="003237BC" w:rsidRPr="00721B1F" w:rsidTr="00FE46B8">
        <w:trPr>
          <w:trHeight w:val="3545"/>
          <w:jc w:val="center"/>
        </w:trPr>
        <w:tc>
          <w:tcPr>
            <w:tcW w:w="2098" w:type="dxa"/>
            <w:gridSpan w:val="2"/>
          </w:tcPr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法人（负责人）签字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  <w:p w:rsidR="003237BC" w:rsidRPr="00721B1F" w:rsidRDefault="003237BC" w:rsidP="00FE46B8">
            <w:pPr>
              <w:ind w:firstLineChars="200" w:firstLine="420"/>
              <w:rPr>
                <w:szCs w:val="21"/>
              </w:rPr>
            </w:pPr>
          </w:p>
          <w:p w:rsidR="003237BC" w:rsidRPr="00721B1F" w:rsidRDefault="003237BC" w:rsidP="00FE46B8">
            <w:pPr>
              <w:rPr>
                <w:szCs w:val="21"/>
              </w:rPr>
            </w:pPr>
          </w:p>
          <w:p w:rsidR="003237BC" w:rsidRPr="00721B1F" w:rsidRDefault="003237BC" w:rsidP="00FE46B8">
            <w:pPr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申报单位</w:t>
            </w:r>
          </w:p>
          <w:p w:rsidR="003237BC" w:rsidRPr="00721B1F" w:rsidRDefault="003237BC" w:rsidP="00FE46B8">
            <w:pPr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（盖章）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年月日</w:t>
            </w:r>
          </w:p>
        </w:tc>
        <w:tc>
          <w:tcPr>
            <w:tcW w:w="2551" w:type="dxa"/>
            <w:gridSpan w:val="3"/>
          </w:tcPr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所在地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县级动物卫生监督机构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审验意见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  <w:p w:rsidR="003237BC" w:rsidRDefault="003237BC" w:rsidP="00FE46B8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3237BC" w:rsidRDefault="003237BC" w:rsidP="00FE46B8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3237BC" w:rsidRDefault="003237BC" w:rsidP="00FE46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（盖章）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年月日</w:t>
            </w:r>
          </w:p>
        </w:tc>
        <w:tc>
          <w:tcPr>
            <w:tcW w:w="2496" w:type="dxa"/>
            <w:gridSpan w:val="2"/>
          </w:tcPr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所在地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市级动物卫生监督机构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审查意见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  <w:p w:rsidR="003237BC" w:rsidRDefault="003237BC" w:rsidP="00FE46B8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3237BC" w:rsidRDefault="003237BC" w:rsidP="00FE46B8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3237BC" w:rsidRDefault="003237BC" w:rsidP="00FE46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（盖章）</w:t>
            </w:r>
          </w:p>
          <w:p w:rsidR="003237BC" w:rsidRPr="00721B1F" w:rsidRDefault="003237BC" w:rsidP="00FE46B8">
            <w:pPr>
              <w:widowControl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年月日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</w:tc>
        <w:tc>
          <w:tcPr>
            <w:tcW w:w="2380" w:type="dxa"/>
            <w:gridSpan w:val="2"/>
          </w:tcPr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所在地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省级动物卫生监督机构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 w:rsidRPr="00721B1F">
              <w:rPr>
                <w:rFonts w:hint="eastAsia"/>
                <w:szCs w:val="21"/>
              </w:rPr>
              <w:t>审核意见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</w:p>
          <w:p w:rsidR="003237BC" w:rsidRDefault="003237BC" w:rsidP="00FE46B8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3237BC" w:rsidRDefault="003237BC" w:rsidP="00FE46B8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3237BC" w:rsidRDefault="003237BC" w:rsidP="00FE46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（盖章）</w:t>
            </w:r>
          </w:p>
          <w:p w:rsidR="003237BC" w:rsidRPr="00721B1F" w:rsidRDefault="003237BC" w:rsidP="00FE46B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年月日</w:t>
            </w:r>
          </w:p>
        </w:tc>
      </w:tr>
    </w:tbl>
    <w:p w:rsidR="003237BC" w:rsidRDefault="003237BC" w:rsidP="003237BC">
      <w:pPr>
        <w:rPr>
          <w:rFonts w:ascii="黑体" w:eastAsia="黑体" w:hAnsi="黑体" w:cs="黑体"/>
          <w:sz w:val="32"/>
          <w:szCs w:val="32"/>
        </w:rPr>
      </w:pPr>
    </w:p>
    <w:p w:rsidR="003237BC" w:rsidRDefault="003237BC" w:rsidP="003237B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表二</w:t>
      </w:r>
    </w:p>
    <w:p w:rsidR="003237BC" w:rsidRDefault="003237BC" w:rsidP="003237BC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供东部区生猪调运审查表</w:t>
      </w:r>
    </w:p>
    <w:p w:rsidR="003237BC" w:rsidRDefault="003237BC" w:rsidP="003237BC">
      <w:pPr>
        <w:pStyle w:val="Tablecaption1"/>
        <w:spacing w:line="240" w:lineRule="auto"/>
        <w:ind w:leftChars="408" w:left="857" w:firstLineChars="2250" w:firstLine="5400"/>
        <w:rPr>
          <w:rFonts w:ascii="楷体_GB2312" w:eastAsia="楷体_GB2312" w:hAnsi="楷体_GB2312" w:cs="楷体_GB2312"/>
          <w:sz w:val="24"/>
          <w:szCs w:val="24"/>
          <w:lang w:eastAsia="zh-CN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编号</w:t>
      </w:r>
      <w:r>
        <w:rPr>
          <w:rFonts w:ascii="楷体_GB2312" w:eastAsia="楷体_GB2312" w:hAnsi="楷体_GB2312" w:cs="楷体_GB2312" w:hint="eastAsia"/>
          <w:sz w:val="24"/>
          <w:szCs w:val="24"/>
          <w:lang w:eastAsia="zh-CN"/>
        </w:rPr>
        <w:t>：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29"/>
        <w:gridCol w:w="2506"/>
        <w:gridCol w:w="682"/>
        <w:gridCol w:w="1574"/>
        <w:gridCol w:w="1939"/>
      </w:tblGrid>
      <w:tr w:rsidR="003237BC" w:rsidRPr="00721B1F" w:rsidTr="00FE46B8">
        <w:trPr>
          <w:trHeight w:hRule="exact" w:val="64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申请企业全称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</w:tr>
      <w:tr w:rsidR="003237BC" w:rsidRPr="00721B1F" w:rsidTr="00FE46B8">
        <w:trPr>
          <w:trHeight w:hRule="exact" w:val="63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申请企业地址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</w:tr>
      <w:tr w:rsidR="003237BC" w:rsidRPr="00721B1F" w:rsidTr="00FE46B8">
        <w:trPr>
          <w:trHeight w:hRule="exact" w:val="63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计划调运时间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数量（头）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</w:tr>
      <w:tr w:rsidR="003237BC" w:rsidRPr="00721B1F" w:rsidTr="00FE46B8">
        <w:trPr>
          <w:trHeight w:hRule="exact" w:val="699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非洲猪瘟检测结果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jc w:val="center"/>
              <w:rPr>
                <w:rFonts w:ascii="宋体" w:hAnsi="宋体" w:cs="宋体"/>
              </w:rPr>
            </w:pPr>
          </w:p>
        </w:tc>
      </w:tr>
      <w:tr w:rsidR="003237BC" w:rsidRPr="00721B1F" w:rsidTr="00FE46B8">
        <w:trPr>
          <w:trHeight w:hRule="exact" w:val="65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生猪运输车辆</w:t>
            </w:r>
          </w:p>
          <w:p w:rsidR="003237BC" w:rsidRDefault="003237BC" w:rsidP="00FE46B8">
            <w:pPr>
              <w:pStyle w:val="Other1"/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jc w:val="center"/>
              <w:rPr>
                <w:rFonts w:ascii="宋体" w:hAnsi="宋体" w:cs="宋体"/>
              </w:rPr>
            </w:pPr>
          </w:p>
        </w:tc>
      </w:tr>
      <w:tr w:rsidR="003237BC" w:rsidRPr="00721B1F" w:rsidTr="00FE46B8">
        <w:trPr>
          <w:trHeight w:hRule="exact" w:val="79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接收屠宰</w:t>
            </w:r>
            <w:r>
              <w:rPr>
                <w:rFonts w:hint="eastAsia"/>
                <w:sz w:val="24"/>
                <w:szCs w:val="24"/>
                <w:lang w:eastAsia="zh-CN"/>
              </w:rPr>
              <w:t>企业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</w:tr>
      <w:tr w:rsidR="003237BC" w:rsidRPr="00721B1F" w:rsidTr="00FE46B8">
        <w:trPr>
          <w:trHeight w:hRule="exact" w:val="76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接收屠宰</w:t>
            </w:r>
            <w:r>
              <w:rPr>
                <w:rFonts w:hint="eastAsia"/>
                <w:sz w:val="24"/>
                <w:szCs w:val="24"/>
                <w:lang w:eastAsia="zh-CN"/>
              </w:rPr>
              <w:t>企业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宋体"/>
              </w:rPr>
            </w:pPr>
          </w:p>
        </w:tc>
      </w:tr>
      <w:tr w:rsidR="003237BC" w:rsidRPr="00721B1F" w:rsidTr="00FE46B8">
        <w:trPr>
          <w:trHeight w:hRule="exact" w:val="63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pStyle w:val="Other1"/>
              <w:ind w:firstLine="0"/>
              <w:jc w:val="center"/>
              <w:rPr>
                <w:rFonts w:cs="楷体_GB2312"/>
                <w:sz w:val="24"/>
                <w:szCs w:val="24"/>
              </w:rPr>
            </w:pPr>
            <w:r>
              <w:rPr>
                <w:rFonts w:cs="楷体_GB2312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7BC" w:rsidRDefault="003237BC" w:rsidP="00FE46B8">
            <w:pPr>
              <w:rPr>
                <w:rFonts w:ascii="宋体" w:hAnsi="宋体" w:cs="楷体_GB2312"/>
              </w:rPr>
            </w:pPr>
          </w:p>
        </w:tc>
      </w:tr>
      <w:tr w:rsidR="003237BC" w:rsidRPr="00721B1F" w:rsidTr="00FE46B8">
        <w:trPr>
          <w:trHeight w:hRule="exact" w:val="4150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7BC" w:rsidRDefault="003237BC" w:rsidP="00FE46B8">
            <w:pPr>
              <w:pStyle w:val="Other1"/>
              <w:spacing w:after="620" w:line="323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申请人承诺:</w:t>
            </w:r>
            <w:r>
              <w:rPr>
                <w:rFonts w:hint="eastAsia"/>
                <w:sz w:val="24"/>
                <w:szCs w:val="24"/>
              </w:rPr>
              <w:t>调出生猪已按要求进行非洲猪瘟检测并检测合格，使用的生猪运输车辆已按要求备案并符合运输要求，所提交的材料真实有效。</w:t>
            </w:r>
          </w:p>
          <w:p w:rsidR="003237BC" w:rsidRDefault="003237BC" w:rsidP="00FE46B8">
            <w:pPr>
              <w:pStyle w:val="Other1"/>
              <w:spacing w:after="620" w:line="323" w:lineRule="exact"/>
              <w:rPr>
                <w:sz w:val="24"/>
                <w:szCs w:val="24"/>
                <w:lang w:eastAsia="zh-CN"/>
              </w:rPr>
            </w:pPr>
          </w:p>
          <w:p w:rsidR="003237BC" w:rsidRDefault="003237BC" w:rsidP="00FE46B8">
            <w:pPr>
              <w:pStyle w:val="Other1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申请调运单位法人</w:t>
            </w:r>
            <w:r>
              <w:rPr>
                <w:rFonts w:hint="eastAsia"/>
                <w:sz w:val="24"/>
                <w:szCs w:val="24"/>
                <w:lang w:eastAsia="zh-CN"/>
              </w:rPr>
              <w:t>（负责人）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3237BC" w:rsidRDefault="003237BC" w:rsidP="00FE46B8">
            <w:pPr>
              <w:pStyle w:val="Other1"/>
              <w:spacing w:line="360" w:lineRule="exact"/>
              <w:ind w:left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单位（公章）</w:t>
            </w:r>
          </w:p>
          <w:p w:rsidR="003237BC" w:rsidRDefault="003237BC" w:rsidP="00FE46B8">
            <w:pPr>
              <w:pStyle w:val="Other1"/>
              <w:spacing w:after="320" w:line="360" w:lineRule="exac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月 日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7BC" w:rsidRDefault="003237BC" w:rsidP="00FE46B8">
            <w:pPr>
              <w:pStyle w:val="Other1"/>
              <w:spacing w:after="166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县级动物卫生监督机构审查意见：</w:t>
            </w:r>
          </w:p>
          <w:p w:rsidR="003237BC" w:rsidRDefault="003237BC" w:rsidP="00FE46B8">
            <w:pPr>
              <w:pStyle w:val="Other1"/>
              <w:spacing w:line="320" w:lineRule="exact"/>
              <w:ind w:firstLineChars="1300" w:firstLine="3120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3237BC" w:rsidRDefault="003237BC" w:rsidP="00FE46B8">
            <w:pPr>
              <w:pStyle w:val="Other1"/>
              <w:spacing w:line="320" w:lineRule="exact"/>
              <w:ind w:firstLine="0"/>
              <w:rPr>
                <w:rFonts w:cs="楷体_GB2312"/>
                <w:sz w:val="24"/>
                <w:szCs w:val="24"/>
              </w:rPr>
            </w:pPr>
            <w:r>
              <w:rPr>
                <w:rFonts w:cs="楷体_GB2312" w:hint="eastAsia"/>
                <w:sz w:val="24"/>
                <w:szCs w:val="24"/>
              </w:rPr>
              <w:t>（公章）</w:t>
            </w:r>
          </w:p>
          <w:p w:rsidR="003237BC" w:rsidRDefault="003237BC" w:rsidP="00FE46B8">
            <w:pPr>
              <w:pStyle w:val="Other1"/>
              <w:spacing w:line="320" w:lineRule="exact"/>
              <w:ind w:firstLineChars="1100" w:firstLine="2640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cs="楷体_GB2312" w:hint="eastAsia"/>
                <w:sz w:val="24"/>
                <w:szCs w:val="24"/>
              </w:rPr>
              <w:t>年 月 日</w:t>
            </w:r>
          </w:p>
        </w:tc>
      </w:tr>
    </w:tbl>
    <w:p w:rsidR="003237BC" w:rsidRDefault="003237BC" w:rsidP="003237BC">
      <w:pPr>
        <w:pStyle w:val="Tablecaption1"/>
        <w:spacing w:line="400" w:lineRule="exact"/>
        <w:ind w:left="0" w:firstLine="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</w:t>
      </w:r>
      <w:r>
        <w:rPr>
          <w:rFonts w:ascii="仿宋_GB2312" w:eastAsia="仿宋_GB2312" w:hAnsi="仿宋_GB2312" w:cs="仿宋_GB2312" w:hint="eastAsia"/>
          <w:w w:val="80"/>
          <w:sz w:val="24"/>
          <w:szCs w:val="24"/>
          <w:lang w:val="en-US" w:eastAsia="zh-CN" w:bidi="en-US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申请企业为输出地拟调出生猪的养殖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企业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3237BC" w:rsidRDefault="003237BC" w:rsidP="003237BC">
      <w:pPr>
        <w:pStyle w:val="Tablecaption1"/>
        <w:spacing w:line="400" w:lineRule="exact"/>
        <w:ind w:left="0" w:firstLine="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val="en-US" w:eastAsia="zh-CN"/>
        </w:rPr>
        <w:t xml:space="preserve">      2.</w:t>
      </w:r>
      <w:r>
        <w:rPr>
          <w:rFonts w:ascii="仿宋_GB2312" w:eastAsia="仿宋_GB2312" w:hAnsi="仿宋_GB2312" w:cs="仿宋_GB2312" w:hint="eastAsia"/>
          <w:sz w:val="24"/>
          <w:szCs w:val="24"/>
        </w:rPr>
        <w:t>编号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共</w:t>
      </w:r>
      <w:r>
        <w:rPr>
          <w:rFonts w:ascii="仿宋_GB2312" w:eastAsia="仿宋_GB2312" w:hAnsi="仿宋_GB2312" w:cs="仿宋_GB2312" w:hint="eastAsia"/>
          <w:sz w:val="24"/>
          <w:szCs w:val="24"/>
          <w:lang w:val="en-US" w:eastAsia="zh-CN"/>
        </w:rPr>
        <w:t>11位数字，</w:t>
      </w:r>
      <w:r>
        <w:rPr>
          <w:rFonts w:ascii="仿宋_GB2312" w:eastAsia="仿宋_GB2312" w:hAnsi="仿宋_GB2312" w:cs="仿宋_GB2312" w:hint="eastAsia"/>
          <w:sz w:val="24"/>
          <w:szCs w:val="24"/>
        </w:rPr>
        <w:t>由“</w:t>
      </w:r>
      <w:r>
        <w:rPr>
          <w:rFonts w:ascii="仿宋_GB2312" w:eastAsia="仿宋_GB2312" w:hAnsi="仿宋_GB2312" w:cs="仿宋_GB2312" w:hint="eastAsia"/>
          <w:sz w:val="24"/>
          <w:szCs w:val="24"/>
          <w:lang w:val="en-US" w:eastAsia="zh-CN"/>
        </w:rPr>
        <w:t>8</w:t>
      </w:r>
      <w:r>
        <w:rPr>
          <w:rFonts w:ascii="仿宋_GB2312" w:eastAsia="仿宋_GB2312" w:hAnsi="仿宋_GB2312" w:cs="仿宋_GB2312" w:hint="eastAsia"/>
          <w:sz w:val="24"/>
          <w:szCs w:val="24"/>
        </w:rPr>
        <w:t>位数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当天年月日</w:t>
      </w:r>
      <w:r>
        <w:rPr>
          <w:rFonts w:ascii="仿宋_GB2312" w:eastAsia="仿宋_GB2312" w:hAnsi="仿宋_GB2312" w:cs="仿宋_GB2312" w:hint="eastAsia"/>
          <w:sz w:val="24"/>
          <w:szCs w:val="24"/>
        </w:rPr>
        <w:t>” + “3位数字顺序号” 组成；</w:t>
      </w:r>
    </w:p>
    <w:p w:rsidR="003237BC" w:rsidRDefault="003237BC" w:rsidP="003237BC">
      <w:pPr>
        <w:pStyle w:val="Tablecaption1"/>
        <w:spacing w:line="400" w:lineRule="exact"/>
        <w:ind w:left="0" w:firstLine="0"/>
        <w:rPr>
          <w:rFonts w:ascii="仿宋_GB2312" w:eastAsia="仿宋_GB2312" w:hAnsi="仿宋_GB2312" w:cs="仿宋_GB2312" w:hint="eastAsia"/>
          <w:sz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lang w:eastAsia="zh-CN"/>
        </w:rPr>
        <w:t xml:space="preserve">      3.本表一式三份，一份由输出地县级动物卫生监督机构留存，一份由申请企业留存，一份随货同行备查，最后交输入地屠宰企业留存。</w:t>
      </w:r>
    </w:p>
    <w:p w:rsidR="003237BC" w:rsidRDefault="003237BC" w:rsidP="003237BC">
      <w:pPr>
        <w:pStyle w:val="Tablecaption1"/>
        <w:spacing w:line="400" w:lineRule="exact"/>
        <w:ind w:left="0" w:firstLine="0"/>
        <w:rPr>
          <w:rFonts w:ascii="仿宋_GB2312" w:eastAsia="仿宋_GB2312" w:hAnsi="仿宋_GB2312" w:cs="仿宋_GB2312" w:hint="eastAsia"/>
          <w:sz w:val="24"/>
          <w:lang w:eastAsia="zh-CN"/>
        </w:rPr>
      </w:pPr>
    </w:p>
    <w:p w:rsidR="00F711F1" w:rsidRDefault="00F711F1">
      <w:pPr>
        <w:rPr>
          <w:lang w:eastAsia="zh-TW"/>
        </w:rPr>
      </w:pPr>
    </w:p>
    <w:sectPr w:rsidR="00F711F1" w:rsidSect="00F7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BA" w:rsidRPr="00C320BA" w:rsidRDefault="003237BC" w:rsidP="00C320B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320BA">
      <w:rPr>
        <w:rStyle w:val="a4"/>
        <w:rFonts w:ascii="宋体" w:hAnsi="宋体"/>
        <w:sz w:val="28"/>
        <w:szCs w:val="28"/>
      </w:rPr>
      <w:fldChar w:fldCharType="begin"/>
    </w:r>
    <w:r w:rsidRPr="00C320BA">
      <w:rPr>
        <w:rStyle w:val="a4"/>
        <w:rFonts w:ascii="宋体" w:hAnsi="宋体"/>
        <w:sz w:val="28"/>
        <w:szCs w:val="28"/>
      </w:rPr>
      <w:instrText xml:space="preserve">PAGE  </w:instrText>
    </w:r>
    <w:r w:rsidRPr="00C320B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C320BA">
      <w:rPr>
        <w:rStyle w:val="a4"/>
        <w:rFonts w:ascii="宋体" w:hAnsi="宋体"/>
        <w:sz w:val="28"/>
        <w:szCs w:val="28"/>
      </w:rPr>
      <w:fldChar w:fldCharType="end"/>
    </w:r>
  </w:p>
  <w:p w:rsidR="00054F06" w:rsidRDefault="003237BC" w:rsidP="00C320BA">
    <w:pPr>
      <w:pStyle w:val="a3"/>
      <w:ind w:right="360" w:firstLine="360"/>
      <w:jc w:val="center"/>
    </w:pPr>
  </w:p>
  <w:p w:rsidR="00054F06" w:rsidRDefault="003237B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7BC"/>
    <w:rsid w:val="003237BC"/>
    <w:rsid w:val="00F7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37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37BC"/>
    <w:rPr>
      <w:rFonts w:ascii="Calibri" w:eastAsia="宋体" w:hAnsi="Calibri" w:cs="Times New Roman"/>
      <w:sz w:val="18"/>
      <w:szCs w:val="18"/>
    </w:rPr>
  </w:style>
  <w:style w:type="paragraph" w:customStyle="1" w:styleId="Tablecaption1">
    <w:name w:val="Table caption|1"/>
    <w:basedOn w:val="a"/>
    <w:qFormat/>
    <w:rsid w:val="003237BC"/>
    <w:pPr>
      <w:spacing w:line="406" w:lineRule="exact"/>
      <w:ind w:left="840" w:hanging="1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rsid w:val="003237BC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styleId="a4">
    <w:name w:val="page number"/>
    <w:basedOn w:val="a0"/>
    <w:rsid w:val="00323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2021-12-01T07:02:00Z</dcterms:created>
  <dcterms:modified xsi:type="dcterms:W3CDTF">2021-12-01T07:03:00Z</dcterms:modified>
</cp:coreProperties>
</file>