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63BEB" w14:textId="77777777" w:rsidR="00B91BE2" w:rsidRDefault="00B91BE2" w:rsidP="00B91BE2">
      <w:pPr>
        <w:widowControl/>
        <w:tabs>
          <w:tab w:val="left" w:pos="285"/>
          <w:tab w:val="center" w:pos="7342"/>
        </w:tabs>
        <w:spacing w:line="480" w:lineRule="auto"/>
        <w:jc w:val="left"/>
        <w:rPr>
          <w:rFonts w:ascii="黑体" w:eastAsia="黑体" w:hAnsi="黑体"/>
          <w:kern w:val="0"/>
          <w:sz w:val="44"/>
          <w:szCs w:val="44"/>
        </w:rPr>
      </w:pPr>
      <w:r>
        <w:rPr>
          <w:rFonts w:ascii="仿宋" w:eastAsia="仿宋" w:hAnsi="仿宋" w:hint="eastAsia"/>
          <w:sz w:val="32"/>
          <w:szCs w:val="32"/>
        </w:rPr>
        <w:t xml:space="preserve">附件：          </w:t>
      </w:r>
      <w:r>
        <w:rPr>
          <w:rFonts w:ascii="黑体" w:eastAsia="黑体" w:hAnsi="黑体" w:hint="eastAsia"/>
          <w:kern w:val="0"/>
          <w:sz w:val="44"/>
          <w:szCs w:val="44"/>
        </w:rPr>
        <w:t>兽药生产企业</w:t>
      </w:r>
      <w:r>
        <w:rPr>
          <w:rFonts w:ascii="黑体" w:eastAsia="黑体" w:hAnsi="黑体"/>
          <w:kern w:val="0"/>
          <w:sz w:val="44"/>
          <w:szCs w:val="44"/>
        </w:rPr>
        <w:t>GMP</w:t>
      </w:r>
      <w:r>
        <w:rPr>
          <w:rFonts w:ascii="黑体" w:eastAsia="黑体" w:hAnsi="黑体" w:hint="eastAsia"/>
          <w:kern w:val="0"/>
          <w:sz w:val="44"/>
          <w:szCs w:val="44"/>
        </w:rPr>
        <w:t>现场检查验收情况公示表</w:t>
      </w:r>
    </w:p>
    <w:tbl>
      <w:tblPr>
        <w:tblW w:w="47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5"/>
        <w:gridCol w:w="2405"/>
        <w:gridCol w:w="2961"/>
        <w:gridCol w:w="1524"/>
        <w:gridCol w:w="1354"/>
        <w:gridCol w:w="1692"/>
        <w:gridCol w:w="1697"/>
        <w:gridCol w:w="1549"/>
      </w:tblGrid>
      <w:tr w:rsidR="00B91BE2" w14:paraId="5F85286F" w14:textId="77777777" w:rsidTr="00BB3CA2">
        <w:trPr>
          <w:trHeight w:val="689"/>
        </w:trPr>
        <w:tc>
          <w:tcPr>
            <w:tcW w:w="284" w:type="pct"/>
            <w:vAlign w:val="center"/>
          </w:tcPr>
          <w:p w14:paraId="2DA55F05" w14:textId="77777777" w:rsidR="00B91BE2" w:rsidRDefault="00B91BE2" w:rsidP="00BB3CA2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编号</w:t>
            </w:r>
          </w:p>
        </w:tc>
        <w:tc>
          <w:tcPr>
            <w:tcW w:w="859" w:type="pct"/>
            <w:vAlign w:val="center"/>
          </w:tcPr>
          <w:p w14:paraId="3C3B0295" w14:textId="77777777" w:rsidR="00B91BE2" w:rsidRDefault="00B91BE2" w:rsidP="00BB3CA2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企 业 名 称</w:t>
            </w:r>
          </w:p>
        </w:tc>
        <w:tc>
          <w:tcPr>
            <w:tcW w:w="1058" w:type="pct"/>
            <w:vAlign w:val="center"/>
          </w:tcPr>
          <w:p w14:paraId="3EDED7B5" w14:textId="77777777" w:rsidR="00B91BE2" w:rsidRDefault="00B91BE2" w:rsidP="00BB3CA2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申请验收范围</w:t>
            </w:r>
          </w:p>
        </w:tc>
        <w:tc>
          <w:tcPr>
            <w:tcW w:w="545" w:type="pct"/>
            <w:vAlign w:val="center"/>
          </w:tcPr>
          <w:p w14:paraId="060622D5" w14:textId="77777777" w:rsidR="00B91BE2" w:rsidRDefault="00B91BE2" w:rsidP="00BB3CA2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申请验收类型</w:t>
            </w:r>
          </w:p>
        </w:tc>
        <w:tc>
          <w:tcPr>
            <w:tcW w:w="484" w:type="pct"/>
            <w:vAlign w:val="center"/>
          </w:tcPr>
          <w:p w14:paraId="34730452" w14:textId="77777777" w:rsidR="00B91BE2" w:rsidRDefault="00B91BE2" w:rsidP="00BB3CA2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验 收 情 况</w:t>
            </w:r>
          </w:p>
        </w:tc>
        <w:tc>
          <w:tcPr>
            <w:tcW w:w="605" w:type="pct"/>
            <w:vAlign w:val="center"/>
          </w:tcPr>
          <w:p w14:paraId="3B798772" w14:textId="77777777" w:rsidR="00B91BE2" w:rsidRDefault="00B91BE2" w:rsidP="00BB3CA2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现场验收</w:t>
            </w:r>
          </w:p>
          <w:p w14:paraId="404DE918" w14:textId="77777777" w:rsidR="00B91BE2" w:rsidRDefault="00B91BE2" w:rsidP="00BB3CA2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b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sz w:val="24"/>
                <w:szCs w:val="24"/>
              </w:rPr>
              <w:t>日  期</w:t>
            </w:r>
            <w:proofErr w:type="gramEnd"/>
          </w:p>
        </w:tc>
        <w:tc>
          <w:tcPr>
            <w:tcW w:w="607" w:type="pct"/>
            <w:vAlign w:val="center"/>
          </w:tcPr>
          <w:p w14:paraId="07F41EE8" w14:textId="77777777" w:rsidR="00B91BE2" w:rsidRDefault="00B91BE2" w:rsidP="00BB3CA2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验收专家名单</w:t>
            </w:r>
          </w:p>
        </w:tc>
        <w:tc>
          <w:tcPr>
            <w:tcW w:w="554" w:type="pct"/>
          </w:tcPr>
          <w:p w14:paraId="3B524DF3" w14:textId="77777777" w:rsidR="00B91BE2" w:rsidRDefault="00B91BE2" w:rsidP="00BB3CA2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备注</w:t>
            </w:r>
          </w:p>
        </w:tc>
      </w:tr>
      <w:tr w:rsidR="00B91BE2" w14:paraId="1DAF7F96" w14:textId="77777777" w:rsidTr="00BB3CA2">
        <w:trPr>
          <w:trHeight w:val="1835"/>
        </w:trPr>
        <w:tc>
          <w:tcPr>
            <w:tcW w:w="284" w:type="pct"/>
            <w:vAlign w:val="center"/>
          </w:tcPr>
          <w:p w14:paraId="126D1D44" w14:textId="77777777" w:rsidR="00B91BE2" w:rsidRDefault="00B91BE2" w:rsidP="00BB3CA2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859" w:type="pct"/>
            <w:vAlign w:val="center"/>
          </w:tcPr>
          <w:p w14:paraId="7F08859A" w14:textId="77777777" w:rsidR="00B91BE2" w:rsidRDefault="00B91BE2" w:rsidP="00BB3CA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山东信合生物制药有限公司</w:t>
            </w:r>
          </w:p>
        </w:tc>
        <w:tc>
          <w:tcPr>
            <w:tcW w:w="1058" w:type="pct"/>
            <w:vAlign w:val="center"/>
          </w:tcPr>
          <w:p w14:paraId="04FA653A" w14:textId="77777777" w:rsidR="00B91BE2" w:rsidRDefault="00B91BE2" w:rsidP="00BB3CA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散剂（含中药提取）、粉剂/预混剂、口服溶液剂（含中药提取）、非氯消毒剂（液体，D级）、非无菌原料药（D级，卡巴匹林钙、替米考星）</w:t>
            </w:r>
          </w:p>
        </w:tc>
        <w:tc>
          <w:tcPr>
            <w:tcW w:w="545" w:type="pct"/>
            <w:vAlign w:val="center"/>
          </w:tcPr>
          <w:p w14:paraId="150A145A" w14:textId="77777777" w:rsidR="00B91BE2" w:rsidRDefault="00B91BE2" w:rsidP="00BB3CA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复验</w:t>
            </w:r>
          </w:p>
        </w:tc>
        <w:tc>
          <w:tcPr>
            <w:tcW w:w="484" w:type="pct"/>
            <w:vAlign w:val="center"/>
          </w:tcPr>
          <w:p w14:paraId="3EBB6F9A" w14:textId="77777777" w:rsidR="00B91BE2" w:rsidRDefault="00B91BE2" w:rsidP="00BB3CA2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  <w:p w14:paraId="37B5358C" w14:textId="77777777" w:rsidR="00B91BE2" w:rsidRDefault="00B91BE2" w:rsidP="00BB3CA2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推荐为GMP合格生产线</w:t>
            </w:r>
          </w:p>
          <w:p w14:paraId="3DD40417" w14:textId="77777777" w:rsidR="00B91BE2" w:rsidRDefault="00B91BE2" w:rsidP="00BB3CA2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605" w:type="pct"/>
            <w:vAlign w:val="center"/>
          </w:tcPr>
          <w:p w14:paraId="09ADC418" w14:textId="77777777" w:rsidR="00B91BE2" w:rsidRDefault="00B91BE2" w:rsidP="00BB3CA2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  <w:p w14:paraId="6A48891C" w14:textId="77777777" w:rsidR="00B91BE2" w:rsidRDefault="00B91BE2" w:rsidP="00BB3CA2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2026年8月4日-8月5日</w:t>
            </w:r>
          </w:p>
          <w:p w14:paraId="7BC0E071" w14:textId="77777777" w:rsidR="00B91BE2" w:rsidRDefault="00B91BE2" w:rsidP="00BB3CA2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607" w:type="pct"/>
            <w:vAlign w:val="center"/>
          </w:tcPr>
          <w:p w14:paraId="316F571F" w14:textId="77777777" w:rsidR="00B91BE2" w:rsidRDefault="00B91BE2" w:rsidP="00BB3CA2">
            <w:pPr>
              <w:spacing w:line="480" w:lineRule="exac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组长：张传津组员：郭腾</w:t>
            </w:r>
          </w:p>
          <w:p w14:paraId="176E14B5" w14:textId="77777777" w:rsidR="00B91BE2" w:rsidRDefault="00B91BE2" w:rsidP="00BB3CA2">
            <w:pPr>
              <w:spacing w:line="480" w:lineRule="exact"/>
              <w:ind w:firstLineChars="300" w:firstLine="720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强莉</w:t>
            </w:r>
          </w:p>
          <w:p w14:paraId="751D326D" w14:textId="77777777" w:rsidR="00B91BE2" w:rsidRDefault="00B91BE2" w:rsidP="00BB3CA2">
            <w:pPr>
              <w:spacing w:line="480" w:lineRule="exact"/>
              <w:jc w:val="left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7C247528" w14:textId="77777777" w:rsidR="00B91BE2" w:rsidRDefault="00B91BE2" w:rsidP="00BB3CA2">
            <w:pPr>
              <w:spacing w:line="42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复验</w:t>
            </w:r>
          </w:p>
        </w:tc>
      </w:tr>
      <w:tr w:rsidR="00B91BE2" w14:paraId="1304A532" w14:textId="77777777" w:rsidTr="00BB3CA2">
        <w:trPr>
          <w:trHeight w:val="1835"/>
        </w:trPr>
        <w:tc>
          <w:tcPr>
            <w:tcW w:w="284" w:type="pct"/>
            <w:vAlign w:val="center"/>
          </w:tcPr>
          <w:p w14:paraId="70BE614D" w14:textId="77777777" w:rsidR="00B91BE2" w:rsidRDefault="00B91BE2" w:rsidP="00BB3CA2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859" w:type="pct"/>
            <w:vAlign w:val="center"/>
          </w:tcPr>
          <w:p w14:paraId="52A7AF92" w14:textId="77777777" w:rsidR="00B91BE2" w:rsidRDefault="00B91BE2" w:rsidP="00BB3CA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德州凯宸生物科技有限公司</w:t>
            </w:r>
          </w:p>
        </w:tc>
        <w:tc>
          <w:tcPr>
            <w:tcW w:w="1058" w:type="pct"/>
            <w:vAlign w:val="center"/>
          </w:tcPr>
          <w:p w14:paraId="060763C3" w14:textId="77777777" w:rsidR="00B91BE2" w:rsidRDefault="00B91BE2" w:rsidP="00BB3CA2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颗粒剂</w:t>
            </w:r>
            <w:r>
              <w:rPr>
                <w:rFonts w:ascii="Helvetica" w:eastAsia="Helvetica" w:hAnsi="Helvetica" w:cs="Helvetica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片剂、最终灭菌小容量注射剂</w:t>
            </w:r>
            <w:r>
              <w:rPr>
                <w:rFonts w:ascii="Helvetica" w:eastAsia="Helvetica" w:hAnsi="Helvetica" w:cs="Helvetica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最终灭菌大容量非静脉注射剂</w:t>
            </w:r>
          </w:p>
        </w:tc>
        <w:tc>
          <w:tcPr>
            <w:tcW w:w="545" w:type="pct"/>
            <w:vAlign w:val="center"/>
          </w:tcPr>
          <w:p w14:paraId="648ADCA5" w14:textId="77777777" w:rsidR="00B91BE2" w:rsidRDefault="00B91BE2" w:rsidP="00BB3CA2">
            <w:pPr>
              <w:widowControl/>
              <w:spacing w:line="420" w:lineRule="exact"/>
              <w:jc w:val="center"/>
              <w:textAlignment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新建</w:t>
            </w:r>
          </w:p>
        </w:tc>
        <w:tc>
          <w:tcPr>
            <w:tcW w:w="484" w:type="pct"/>
            <w:vAlign w:val="center"/>
          </w:tcPr>
          <w:p w14:paraId="3E3F979C" w14:textId="77777777" w:rsidR="00B91BE2" w:rsidRDefault="00B91BE2" w:rsidP="00BB3CA2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推荐为GMP合格生产线</w:t>
            </w:r>
          </w:p>
        </w:tc>
        <w:tc>
          <w:tcPr>
            <w:tcW w:w="605" w:type="pct"/>
            <w:vAlign w:val="center"/>
          </w:tcPr>
          <w:p w14:paraId="28A80434" w14:textId="77777777" w:rsidR="00B91BE2" w:rsidRDefault="00B91BE2" w:rsidP="00BB3CA2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  <w:p w14:paraId="50B61223" w14:textId="77777777" w:rsidR="00B91BE2" w:rsidRDefault="00B91BE2" w:rsidP="00BB3CA2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2026年8月5日-8月6日</w:t>
            </w:r>
          </w:p>
          <w:p w14:paraId="73E29AFC" w14:textId="77777777" w:rsidR="00B91BE2" w:rsidRDefault="00B91BE2" w:rsidP="00BB3CA2">
            <w:pPr>
              <w:widowControl/>
              <w:spacing w:line="42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607" w:type="pct"/>
            <w:vAlign w:val="center"/>
          </w:tcPr>
          <w:p w14:paraId="5760A052" w14:textId="77777777" w:rsidR="00B91BE2" w:rsidRDefault="00B91BE2" w:rsidP="00BB3CA2">
            <w:pPr>
              <w:spacing w:line="480" w:lineRule="exact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组长：张传津组员：郭腾</w:t>
            </w:r>
          </w:p>
          <w:p w14:paraId="30F33D7C" w14:textId="77777777" w:rsidR="00B91BE2" w:rsidRDefault="00B91BE2" w:rsidP="00BB3CA2">
            <w:pPr>
              <w:spacing w:line="480" w:lineRule="exact"/>
              <w:ind w:firstLineChars="300" w:firstLine="720"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强莉  </w:t>
            </w:r>
          </w:p>
          <w:p w14:paraId="7E8A93C3" w14:textId="77777777" w:rsidR="00B91BE2" w:rsidRDefault="00B91BE2" w:rsidP="00BB3CA2">
            <w:pPr>
              <w:spacing w:line="480" w:lineRule="exact"/>
              <w:ind w:firstLineChars="300" w:firstLine="720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郭俊刚</w:t>
            </w:r>
          </w:p>
        </w:tc>
        <w:tc>
          <w:tcPr>
            <w:tcW w:w="554" w:type="pct"/>
            <w:vAlign w:val="center"/>
          </w:tcPr>
          <w:p w14:paraId="25539840" w14:textId="77777777" w:rsidR="00B91BE2" w:rsidRDefault="00B91BE2" w:rsidP="00BB3CA2">
            <w:pPr>
              <w:spacing w:line="42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新建</w:t>
            </w:r>
          </w:p>
        </w:tc>
      </w:tr>
    </w:tbl>
    <w:p w14:paraId="34422FC1" w14:textId="77777777" w:rsidR="00B91BE2" w:rsidRDefault="00B91BE2" w:rsidP="00B91BE2"/>
    <w:p w14:paraId="6E24D39F" w14:textId="77777777" w:rsidR="00B91BE2" w:rsidRDefault="00B91BE2"/>
    <w:sectPr w:rsidR="00B91BE2" w:rsidSect="00B91BE2">
      <w:pgSz w:w="16838" w:h="11906" w:orient="landscape"/>
      <w:pgMar w:top="1514" w:right="794" w:bottom="1514" w:left="1383" w:header="851" w:footer="992" w:gutter="0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BE2"/>
    <w:rsid w:val="00B9009B"/>
    <w:rsid w:val="00B9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FD9E1"/>
  <w15:chartTrackingRefBased/>
  <w15:docId w15:val="{8CF3EA8C-DB50-421A-9C8A-97AC7EAFA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BE2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91BE2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1BE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1BE2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1BE2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1BE2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1BE2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1BE2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1BE2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1BE2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1BE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91B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91B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91BE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91BE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91BE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91BE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91BE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91BE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91BE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91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1BE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91B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1BE2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91B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1BE2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91BE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91B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91BE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91B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172</Characters>
  <Application>Microsoft Office Word</Application>
  <DocSecurity>0</DocSecurity>
  <Lines>21</Lines>
  <Paragraphs>20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jt 徐</dc:creator>
  <cp:keywords/>
  <dc:description/>
  <cp:lastModifiedBy>jt 徐</cp:lastModifiedBy>
  <cp:revision>1</cp:revision>
  <dcterms:created xsi:type="dcterms:W3CDTF">2026-08-10T13:21:00Z</dcterms:created>
  <dcterms:modified xsi:type="dcterms:W3CDTF">2026-08-10T13:22:00Z</dcterms:modified>
</cp:coreProperties>
</file>