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B8" w:rsidRPr="00C670AB" w:rsidRDefault="007942B8" w:rsidP="007942B8">
      <w:pPr>
        <w:rPr>
          <w:rFonts w:ascii="黑体" w:eastAsia="黑体" w:hAnsi="黑体"/>
          <w:sz w:val="32"/>
          <w:szCs w:val="32"/>
        </w:rPr>
      </w:pPr>
      <w:r w:rsidRPr="00C670AB">
        <w:rPr>
          <w:rFonts w:ascii="黑体" w:eastAsia="黑体" w:hAnsi="黑体" w:hint="eastAsia"/>
          <w:sz w:val="32"/>
          <w:szCs w:val="32"/>
        </w:rPr>
        <w:t>附件</w:t>
      </w:r>
    </w:p>
    <w:p w:rsidR="007942B8" w:rsidRPr="00C670AB" w:rsidRDefault="007942B8" w:rsidP="007942B8">
      <w:pPr>
        <w:jc w:val="center"/>
        <w:rPr>
          <w:rFonts w:ascii="方正小标宋简体" w:eastAsia="方正小标宋简体"/>
          <w:sz w:val="44"/>
          <w:szCs w:val="44"/>
        </w:rPr>
      </w:pPr>
      <w:r w:rsidRPr="00C670AB">
        <w:rPr>
          <w:rFonts w:ascii="方正小标宋简体" w:eastAsia="方正小标宋简体" w:hint="eastAsia"/>
          <w:sz w:val="44"/>
          <w:szCs w:val="44"/>
        </w:rPr>
        <w:t>山东省畜牧兽医局2020年度会议计划</w:t>
      </w:r>
    </w:p>
    <w:tbl>
      <w:tblPr>
        <w:tblW w:w="14331" w:type="dxa"/>
        <w:jc w:val="center"/>
        <w:tblInd w:w="96" w:type="dxa"/>
        <w:tblLook w:val="04A0"/>
      </w:tblPr>
      <w:tblGrid>
        <w:gridCol w:w="610"/>
        <w:gridCol w:w="1103"/>
        <w:gridCol w:w="2021"/>
        <w:gridCol w:w="876"/>
        <w:gridCol w:w="2596"/>
        <w:gridCol w:w="3185"/>
        <w:gridCol w:w="776"/>
        <w:gridCol w:w="847"/>
        <w:gridCol w:w="886"/>
        <w:gridCol w:w="728"/>
        <w:gridCol w:w="703"/>
      </w:tblGrid>
      <w:tr w:rsidR="007942B8" w:rsidRPr="00DC2591" w:rsidTr="00FD38F0">
        <w:trPr>
          <w:trHeight w:val="980"/>
          <w:tblHeader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提报</w:t>
            </w:r>
          </w:p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处室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时间、地点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会期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经费概算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经费来源</w:t>
            </w:r>
          </w:p>
        </w:tc>
      </w:tr>
      <w:tr w:rsidR="007942B8" w:rsidRPr="00DC2591" w:rsidTr="00FD38F0">
        <w:trPr>
          <w:trHeight w:val="170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全省畜牧兽医工作会议暨理论研讨会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综合会议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研讨交流畜牧业发展形势，安排部署下一步畜牧兽医工作。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省局领导，各处室单位负责人、各市畜牧兽医部门负责同志、部分县畜牧兽医负责人、省局理论调研组成员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8月、济南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定额</w:t>
            </w:r>
          </w:p>
        </w:tc>
      </w:tr>
      <w:tr w:rsidR="007942B8" w:rsidRPr="00DC2591" w:rsidTr="00FD38F0">
        <w:trPr>
          <w:trHeight w:val="14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全省村级动物防疫员改革推进会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专业会议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交流部署村级动物防疫员改革推进工作。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各市具体负责村级动物防疫员改革推进工作负责人和工作人员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8月、威海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定额</w:t>
            </w:r>
          </w:p>
        </w:tc>
      </w:tr>
      <w:tr w:rsidR="007942B8" w:rsidRPr="00DC2591" w:rsidTr="00FD38F0">
        <w:trPr>
          <w:trHeight w:val="1689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政法处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全省畜牧兽医行政许可工作会议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专业会议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结合省市同权、证照分离，对委托下发的省级许可事项等工作进行对接、部署。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各市畜牧兽医部门分管负责人、科室负责人、省局有关处室单位人员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6月、日照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定额</w:t>
            </w:r>
          </w:p>
        </w:tc>
      </w:tr>
      <w:tr w:rsidR="007942B8" w:rsidRPr="00DC2591" w:rsidTr="00FD38F0">
        <w:trPr>
          <w:trHeight w:val="2196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畜牧处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加快农牧结合推进生态循环现场会议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专业会议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围绕粮改饲、奶业振兴、畜禽粪污资源化利用等工作，参观典型企业现场，座谈交流推进全省农牧结合生态循环。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各市畜牧兽医部门分管负责人、有关科处室（站所）负责人，每市3人；部分畜牧大县、粮改饲大县、奶业大县畜牧部门主要负责人；省局有关处室（站）负责人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9月、青岛、潍坊或东营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定额</w:t>
            </w:r>
          </w:p>
        </w:tc>
      </w:tr>
      <w:tr w:rsidR="007942B8" w:rsidRPr="00DC2591" w:rsidTr="00FD38F0">
        <w:trPr>
          <w:trHeight w:val="18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畜牧处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稳定畜牧生产工作推进会议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专业会议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分析研判畜牧业生产情况，研究加快生猪、家禽、肉牛等产业发展，安排部署畜牧业转型升级工作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各市畜牧兽医部门分管负责人，有关科处室（站所）负责人，每市2人；部分畜牧大县畜牧部门主要负责人；省局有关处室（站）负责人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4月、济南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定额</w:t>
            </w:r>
          </w:p>
        </w:tc>
      </w:tr>
      <w:tr w:rsidR="007942B8" w:rsidRPr="00DC2591" w:rsidTr="00FD38F0">
        <w:trPr>
          <w:trHeight w:val="1554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动卫处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无疫省建设现场交流会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专业会议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交流无疫省建设经验，安排部署下一步工作，推进无疫省建设。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各市、直管县分管局长、防疫科（处）长、疫控中心主任、动监所所长及相关工作人员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5月、聊城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定额</w:t>
            </w:r>
          </w:p>
        </w:tc>
      </w:tr>
      <w:tr w:rsidR="007942B8" w:rsidRPr="00DC2591" w:rsidTr="00FD38F0">
        <w:trPr>
          <w:trHeight w:val="1003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饲药处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全省饲料兽药监管工作会议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专业会议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安排部署全省兽药饲料监管工作。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各市饲料兽药监管和执法人员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7月、烟台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定额</w:t>
            </w:r>
          </w:p>
        </w:tc>
      </w:tr>
      <w:tr w:rsidR="007942B8" w:rsidRPr="00DC2591" w:rsidTr="00FD38F0">
        <w:trPr>
          <w:trHeight w:val="1656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质监处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全省畜牧业信息化工作会议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专业会议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信息化监管工作推进总结；智慧畜牧业基地创建总结；安排部署智慧化监管及智慧牧业基地创建工作。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各市畜牧部门分管负责人、市级信息化监管平台与智慧牧业基地创建联络工作人员；省局相关处室负责人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8月、济南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定额</w:t>
            </w:r>
          </w:p>
        </w:tc>
      </w:tr>
      <w:tr w:rsidR="007942B8" w:rsidRPr="00DC2591" w:rsidTr="00FD38F0">
        <w:trPr>
          <w:trHeight w:val="175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屠管处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全省畜禽屠宰管理工作会议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专业会议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参观全国标准化示范场；全省屠宰整治升级行动半年总结，研究部署下一步工作。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DC2591" w:rsidRDefault="007942B8" w:rsidP="00FD38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C259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各市畜牧兽医部门分管领导、科长、执法大队人员各1名，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部分</w:t>
            </w:r>
            <w:r w:rsidRPr="00DC259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重点事权综合改革试点县屠宰管理人员1人，部分畜禽屠宰企业负责人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DC2591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7月、烟台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4F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B8" w:rsidRPr="00F34F93" w:rsidRDefault="007942B8" w:rsidP="00FD38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定额</w:t>
            </w:r>
          </w:p>
        </w:tc>
      </w:tr>
    </w:tbl>
    <w:p w:rsidR="007942B8" w:rsidRDefault="007942B8" w:rsidP="007942B8">
      <w:pPr>
        <w:rPr>
          <w:rFonts w:hint="eastAsia"/>
        </w:rPr>
      </w:pPr>
    </w:p>
    <w:p w:rsidR="007942B8" w:rsidRDefault="007942B8" w:rsidP="007942B8">
      <w:pPr>
        <w:rPr>
          <w:rFonts w:hint="eastAsia"/>
        </w:rPr>
      </w:pPr>
    </w:p>
    <w:p w:rsidR="00441B5B" w:rsidRDefault="00441B5B"/>
    <w:sectPr w:rsidR="00441B5B" w:rsidSect="007942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42B8"/>
    <w:rsid w:val="00441B5B"/>
    <w:rsid w:val="0079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2020-04-02T07:02:00Z</dcterms:created>
  <dcterms:modified xsi:type="dcterms:W3CDTF">2020-04-02T07:02:00Z</dcterms:modified>
</cp:coreProperties>
</file>