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A0" w:rsidRDefault="000171A0" w:rsidP="000171A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:rsidR="000171A0" w:rsidRPr="00D16F5F" w:rsidRDefault="000171A0" w:rsidP="000171A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2018年农业农村部饲料监督抽检涉及我省</w:t>
      </w:r>
    </w:p>
    <w:p w:rsidR="000171A0" w:rsidRPr="00D16F5F" w:rsidRDefault="000171A0" w:rsidP="000171A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不合格产品市地分布</w:t>
      </w:r>
    </w:p>
    <w:tbl>
      <w:tblPr>
        <w:tblStyle w:val="a3"/>
        <w:tblW w:w="5000" w:type="pct"/>
        <w:tblLook w:val="04A0"/>
      </w:tblPr>
      <w:tblGrid>
        <w:gridCol w:w="1031"/>
        <w:gridCol w:w="1771"/>
        <w:gridCol w:w="1977"/>
        <w:gridCol w:w="2011"/>
        <w:gridCol w:w="1732"/>
      </w:tblGrid>
      <w:tr w:rsidR="000171A0" w:rsidRPr="005E244A" w:rsidTr="003167DC">
        <w:trPr>
          <w:trHeight w:val="353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市地</w:t>
            </w: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不合格产品饲料生产企业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不合格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产品</w:t>
            </w:r>
          </w:p>
        </w:tc>
      </w:tr>
      <w:tr w:rsidR="000171A0" w:rsidRPr="005E244A" w:rsidTr="003167D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A0" w:rsidRPr="005E244A" w:rsidRDefault="000171A0" w:rsidP="003167D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数量（家）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占全部企业（%）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批次（批）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占全部不合格产品（%）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31.7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德州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14.3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聊城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11.1</w:t>
            </w:r>
          </w:p>
        </w:tc>
      </w:tr>
      <w:tr w:rsidR="000171A0" w:rsidTr="003167DC">
        <w:trPr>
          <w:trHeight w:val="31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泰安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7.9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日照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6.3</w:t>
            </w:r>
          </w:p>
        </w:tc>
      </w:tr>
      <w:tr w:rsidR="000171A0" w:rsidTr="003167DC">
        <w:trPr>
          <w:trHeight w:val="31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菏泽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6.3</w:t>
            </w:r>
          </w:p>
        </w:tc>
      </w:tr>
      <w:tr w:rsidR="000171A0" w:rsidTr="003167DC">
        <w:trPr>
          <w:trHeight w:val="31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潍坊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3.1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青岛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4.7</w:t>
            </w:r>
          </w:p>
        </w:tc>
      </w:tr>
      <w:tr w:rsidR="000171A0" w:rsidTr="003167DC">
        <w:trPr>
          <w:trHeight w:val="31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枣庄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4.7</w:t>
            </w:r>
          </w:p>
        </w:tc>
      </w:tr>
      <w:tr w:rsidR="000171A0" w:rsidTr="003167DC">
        <w:trPr>
          <w:trHeight w:val="31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济南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3.1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东营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济宁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3.1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滨州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</w:t>
            </w:r>
          </w:p>
        </w:tc>
      </w:tr>
      <w:tr w:rsidR="000171A0" w:rsidTr="003167DC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合计  </w:t>
            </w: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A0" w:rsidRDefault="000171A0" w:rsidP="003167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</w:tr>
    </w:tbl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附件2:</w:t>
      </w:r>
    </w:p>
    <w:p w:rsidR="000171A0" w:rsidRDefault="000171A0" w:rsidP="000171A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2018年省局发函查处的46批次</w:t>
      </w:r>
    </w:p>
    <w:p w:rsidR="000171A0" w:rsidRPr="00D16F5F" w:rsidRDefault="000171A0" w:rsidP="000171A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不合格产品情况</w:t>
      </w:r>
    </w:p>
    <w:tbl>
      <w:tblPr>
        <w:tblStyle w:val="a3"/>
        <w:tblW w:w="5000" w:type="pct"/>
        <w:tblLook w:val="04A0"/>
      </w:tblPr>
      <w:tblGrid>
        <w:gridCol w:w="1243"/>
        <w:gridCol w:w="1699"/>
        <w:gridCol w:w="3121"/>
        <w:gridCol w:w="2459"/>
      </w:tblGrid>
      <w:tr w:rsidR="000171A0" w:rsidRPr="00C80929" w:rsidTr="003167DC">
        <w:tc>
          <w:tcPr>
            <w:tcW w:w="729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997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样品名称</w:t>
            </w:r>
          </w:p>
        </w:tc>
        <w:tc>
          <w:tcPr>
            <w:tcW w:w="1831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不合格项目</w:t>
            </w:r>
          </w:p>
        </w:tc>
        <w:tc>
          <w:tcPr>
            <w:tcW w:w="1443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查处情况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济南富田本富达饲料有限公司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肉中鸡配合饲料511（22-42日龄）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铬11.6mg/kg，限量要求≤5 mg/kg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济南市济阳区综合行政执法局1、没收2个批次未销售的产品19吨，没收已销售的产品违法所得67460元。2、罚款人民币469300元。共计人民币536760元。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肉中鸡配合饲料511A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22-42日龄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铬10.3 mg/kg，限量要求≤5 mg/kg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山东海威生物科技有限公司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鲟鱼沉性膨化配合饲料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黄曲霉毒素B1指标为≤20μg/kg，测试结果为58.3μg/kg；粗蛋白指标为≥40%，测试结果为37.57%；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滕州市畜牧兽医局执法机关责令企业立即改正违法行为，没收所涉不符合产品质量标准的饲料，并处罚48366元。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大黄鱼配合饲料608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黄曲霉毒素B1指标为≤20μg/kg，测试结果为68.5μg/kg；伏马毒素指标为≤10μg/kg，测试结果为13.7μg/kg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rPr>
          <w:trHeight w:val="1059"/>
        </w:trPr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虾膨化配合饲料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黄曲霉毒素B1指标为≤20μg/kg，测试结果为79.8μg/kg；粗蛋白指标为≥42%，测试结果为40.32%　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东营和美饲料有限公司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肉小鸭配合饲料（548）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该饲料未标示使用金霉素、土霉素，样品中检出金霉素72.3 mg/kg；土霉素56.7 mg/kg。</w:t>
            </w:r>
          </w:p>
        </w:tc>
        <w:tc>
          <w:tcPr>
            <w:tcW w:w="1443" w:type="pct"/>
          </w:tcPr>
          <w:p w:rsidR="000171A0" w:rsidRPr="00AC7EA4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AC7EA4">
              <w:rPr>
                <w:rFonts w:asciiTheme="minorEastAsia" w:hAnsiTheme="minorEastAsia" w:hint="eastAsia"/>
                <w:sz w:val="24"/>
                <w:szCs w:val="24"/>
              </w:rPr>
              <w:t>利津县畜牧局执法机关责令企业改正违法行为、处以罚款人民币贰万元整（¥20000.00）。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寿光天成饲料有限公司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肉小鸡配合饲料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限量值≤10μg/kg，判定值≤10 μg/kg，结果数据43.9μg/kg；标签中未标注但检出金霉素35.5 mg/kg。</w:t>
            </w:r>
          </w:p>
        </w:tc>
        <w:tc>
          <w:tcPr>
            <w:tcW w:w="1443" w:type="pct"/>
            <w:vMerge w:val="restart"/>
          </w:tcPr>
          <w:p w:rsidR="000171A0" w:rsidRPr="00AC7EA4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AC7EA4">
              <w:rPr>
                <w:rFonts w:asciiTheme="minorEastAsia" w:hAnsiTheme="minorEastAsia" w:hint="eastAsia"/>
                <w:sz w:val="24"/>
                <w:szCs w:val="24"/>
              </w:rPr>
              <w:t>企业已提出复检，复检结果同检测报告结果。因复测的检测样品已超出产品保质期，向潍坊市畜牧兽医管理局提出异议和说明。</w:t>
            </w:r>
          </w:p>
        </w:tc>
      </w:tr>
      <w:tr w:rsidR="000171A0" w:rsidRPr="00C80929" w:rsidTr="003167DC">
        <w:trPr>
          <w:trHeight w:val="1109"/>
        </w:trPr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肉小鸭配合饲料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限量值≤10μg/kg，判定值≤10 μg/kg，结果数据56.8μg/kg。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潍坊天合饲料有限公司嘉祥</w:t>
            </w: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 xml:space="preserve">分公司 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肉仔鸡前期配合饲料（1011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</w:t>
            </w: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B</w:t>
            </w:r>
            <w:r w:rsidRPr="00C80929">
              <w:rPr>
                <w:rFonts w:asciiTheme="minorEastAsia" w:hAnsiTheme="minorEastAsia"/>
                <w:kern w:val="0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标准规定值≤10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，实测结果22.4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μg/kg；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嘉祥县畜牧兽医局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1、责令停业整顿，严格按照饲料、饲料添加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剂质量安全管理规范和饲料添加剂使用规范生产饲料；2、罚款26240元。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山东京良饲料科技发展有限公司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肉小鹅配合饲料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</w:t>
            </w: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B</w:t>
            </w:r>
            <w:r w:rsidRPr="00C80929">
              <w:rPr>
                <w:rFonts w:asciiTheme="minorEastAsia" w:hAnsiTheme="minorEastAsia"/>
                <w:kern w:val="0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标准规定值≤10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，实测结果19.6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μg/kg；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济宁市畜牧兽医局对该企业作出如下处罚：1、没收批号为2018-6-2肉小鹅配合饲料3640公斤；2、罚款2000元。</w:t>
            </w:r>
          </w:p>
        </w:tc>
      </w:tr>
      <w:tr w:rsidR="000171A0" w:rsidRPr="00C80929" w:rsidTr="003167DC">
        <w:trPr>
          <w:trHeight w:val="1651"/>
        </w:trPr>
        <w:tc>
          <w:tcPr>
            <w:tcW w:w="729" w:type="pct"/>
          </w:tcPr>
          <w:p w:rsidR="000171A0" w:rsidRPr="00043FA3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43FA3">
              <w:rPr>
                <w:rFonts w:asciiTheme="minorEastAsia" w:hAnsiTheme="minorEastAsia" w:hint="eastAsia"/>
                <w:sz w:val="24"/>
                <w:szCs w:val="24"/>
              </w:rPr>
              <w:t>泰安盛基饲料有限公司</w:t>
            </w:r>
          </w:p>
        </w:tc>
        <w:tc>
          <w:tcPr>
            <w:tcW w:w="997" w:type="pct"/>
          </w:tcPr>
          <w:p w:rsidR="000171A0" w:rsidRPr="00043FA3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43FA3">
              <w:rPr>
                <w:rFonts w:asciiTheme="minorEastAsia" w:hAnsiTheme="minorEastAsia" w:hint="eastAsia"/>
                <w:sz w:val="24"/>
                <w:szCs w:val="24"/>
              </w:rPr>
              <w:t>仔猪浓缩饲料</w:t>
            </w:r>
          </w:p>
        </w:tc>
        <w:tc>
          <w:tcPr>
            <w:tcW w:w="1831" w:type="pct"/>
          </w:tcPr>
          <w:p w:rsidR="000171A0" w:rsidRPr="00043FA3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43F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</w:t>
            </w:r>
            <w:r w:rsidRPr="00043FA3">
              <w:rPr>
                <w:rFonts w:asciiTheme="minorEastAsia" w:hAnsiTheme="minorEastAsia"/>
                <w:kern w:val="0"/>
                <w:sz w:val="24"/>
                <w:szCs w:val="24"/>
              </w:rPr>
              <w:t>B</w:t>
            </w:r>
            <w:r w:rsidRPr="00043FA3">
              <w:rPr>
                <w:rFonts w:asciiTheme="minorEastAsia" w:hAnsiTheme="minorEastAsia"/>
                <w:kern w:val="0"/>
                <w:sz w:val="24"/>
                <w:szCs w:val="24"/>
                <w:vertAlign w:val="subscript"/>
              </w:rPr>
              <w:t>1</w:t>
            </w:r>
            <w:r w:rsidRPr="00043F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标准规定值≤10</w:t>
            </w:r>
            <w:r w:rsidRPr="00043FA3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043F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，判定值≤13.0</w:t>
            </w:r>
            <w:r w:rsidRPr="00043FA3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043F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，检验结果210</w:t>
            </w:r>
            <w:r w:rsidRPr="00043FA3">
              <w:rPr>
                <w:rFonts w:asciiTheme="minorEastAsia" w:hAnsiTheme="minorEastAsia" w:hint="eastAsia"/>
                <w:sz w:val="24"/>
                <w:szCs w:val="24"/>
              </w:rPr>
              <w:t>μg/kg；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泰安盛基饲料有限公司已注销，现已无处罚主体</w:t>
            </w:r>
          </w:p>
        </w:tc>
      </w:tr>
      <w:tr w:rsidR="000171A0" w:rsidRPr="00C80929" w:rsidTr="003167DC">
        <w:trPr>
          <w:trHeight w:val="928"/>
        </w:trPr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东平吉利中慧饲料有限公司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草鱼大雨料562B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黄曲霉毒素B1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标准值≤20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，判定值≤26.0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，检验结果43.6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μg/kg；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1CF4">
              <w:rPr>
                <w:rFonts w:asciiTheme="minorEastAsia" w:hAnsiTheme="minorEastAsia" w:hint="eastAsia"/>
                <w:sz w:val="24"/>
                <w:szCs w:val="24"/>
              </w:rPr>
              <w:t>东平县畜牧兽医用对该公司罚款¥9800.00元。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泰安鸿运阳光饲料有限公司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552仔猪配合饲料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玉米赤霉烯铜标准值≤0.15mg/kg，判定值≤0.18mg/kg，检验结果0.35mg/kg。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泰安市泰山区畜牧兽医局对该企业罚款¥6800.00元整。</w:t>
            </w:r>
          </w:p>
        </w:tc>
      </w:tr>
      <w:tr w:rsidR="000171A0" w:rsidRPr="00C80929" w:rsidTr="003167DC">
        <w:trPr>
          <w:trHeight w:val="1104"/>
        </w:trPr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临沂宏牧饲料有限公司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猪配合饲料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金霉素指标为≤75mg/kg，测试结果为99.0mg/kg;金霉素复检结果为97.0mg/kg。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已经处理完毕，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产品未流入市场，未对社会造成不良影响，兰山区畜牧兽医局集体研究决定免于经济处罚，</w:t>
            </w:r>
            <w:r w:rsidRPr="00C809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同时，作为省重点监控企业做好监管工作。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哺乳母猪配合饲料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铜指标为≤35mg/kg，测试结果为126mg/kg；金霉素指标为不得检出，测试结果为104mg/kg；金霉素复检结果为107mg/kg。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临沂济泰饲料有限公司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银狐颗粒配合饲料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黄曲霉毒素B1指标为≤20μg/kg，测试结果为94.4μg/kg；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兰山区畜牧局1、企业发现饲料出现问题后立即启动应急程序，将销售出去的产品全部召回（合计75袋，3袋试验场使用）焚烧处理。产品未流入市场，未对社会造成不良影响，兰山区畜牧兽医局集体研究决定免于经济处罚，</w:t>
            </w:r>
            <w:r w:rsidRPr="00C809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同时，作为省重点监控企业</w:t>
            </w:r>
            <w:r w:rsidRPr="00C809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做好监管工作。</w:t>
            </w:r>
          </w:p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狐狸颗粒配合饲料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黄曲霉毒素B1指标为≤20μg/kg，测试结果为75.2μg/kg；锌指标为≤150mg/kg，测试结果为217mg/kg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蓝狐膨化配合饲料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黄曲霉毒素B1指标为≤20μg/kg，测试结果为93.8μg/kg；粗蛋白指标为≥32.0%；测试结果为29.45%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貉子颗粒配合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黄曲霉毒素B1指标为≤20</w:t>
            </w: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μg/kg，测试结果为90.0μg/kg；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貉子膨化配合饲料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黄曲霉毒素B1指标为≤20μg/kg，测试结果为100μg/kg；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貉子颗粒配合饲料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黄曲霉毒素B1指标为≤20μg/kg，测试结果为99.1μg/kg；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银狐膨化配合饲料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黄曲霉毒素B1指标为≤20μg/kg，测试结果为91.6μg/kg；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rPr>
          <w:trHeight w:val="2120"/>
        </w:trPr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山东海牧生物科技有限公司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肉中鸡配合饲料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黄曲霉毒素B1指标为≤20μg/kg，测试结果为84.6μg/kg；赭曲霉毒素A指标为≤100μg/kg，测试结果为157μg/kg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莒南县畜牧局:企业反映样品检测、检测报告出具时间已近样品保质期或已超样品保质期，加之报告快递时间延迟致使收到报告后样品均已过保质期，无法复检，企业对检测结果提出异议，认为责任不在企业。不予处罚.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肉小鸡配合饲料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黄曲霉毒素B1指标为≤10μg/kg，测试结果为39.2μg/kg；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山东金红利饲料有限公司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妊娠母猪配合饲料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金霉素指标为不得检出，测试结果为31.8mg/kg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莒南县畜牧局：企业反映样品检测、检测报告出具时间已近样品保质期或已超样品保质期，加之报告快递时间延迟致使收到报告后样品均已过保质期，无法复检，企业对检测结果提出异议，认为责任不在企业。不予处罚.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临沂市河东区大通饲料有限公司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饲料级鸡肉粉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检出沙门氏菌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移交河东区农业局，目前案件正在处理中。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临沂市河东区众维饲料有限公司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猪肉粉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检出沙门氏菌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移交河东区农业局，目前案件正在处理中。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德州传奇饲料有限公司</w:t>
            </w:r>
          </w:p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仔猪配合饲料育肥1号</w:t>
            </w:r>
          </w:p>
        </w:tc>
        <w:tc>
          <w:tcPr>
            <w:tcW w:w="1831" w:type="pct"/>
          </w:tcPr>
          <w:p w:rsidR="000171A0" w:rsidRPr="00994FDC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铜标准值≤25mg/kg,判定值≤34 mg/kg，检测值110mg/kg；锌标准值≤</w:t>
            </w: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80mg/kg，判定值≤112 mg/kg，检测值130 mg/kg；玉米赤霉烯酮标准值≤150 mg/kg，判定值≤180 mg/kg，检测值310 mg/kg。</w:t>
            </w:r>
          </w:p>
        </w:tc>
        <w:tc>
          <w:tcPr>
            <w:tcW w:w="1443" w:type="pct"/>
          </w:tcPr>
          <w:p w:rsidR="000171A0" w:rsidRPr="00994FDC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已经发德州市查处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高档猪用浓缩饲料 猪肥-39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铜标准值≤100 mg/kg，判定值≤130 mg/kg，检测值572 mg/kg；锌标准值≤320 mg/kg，判定值≤432 mg/kg，检测值493 mg/kg；金霉素标准值不得检出，判定值＜4 mg/kg，检测值154 mg/kg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；土霉素判定值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mg/kg，检测值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36.1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 xml:space="preserve"> mg/kg。</w:t>
            </w:r>
          </w:p>
        </w:tc>
        <w:tc>
          <w:tcPr>
            <w:tcW w:w="1443" w:type="pct"/>
          </w:tcPr>
          <w:p w:rsidR="000171A0" w:rsidRPr="009353FF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德州大北农中慧饲料有限公司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杂交肉中鸡配合饲料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标准值≤20 μg/kg，判定值≤μg/kg，检测值31.0μg/kg。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平原翔宇饲料有限公司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蛋小鸡配合饲料321颗粒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黄曲霉毒素B1标准值≤10μg/kg,判定值≤13μg/kg，检测值44.7μg/kg。标签中未标注但检出金霉素23.6 mg/kg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平原县庆丰饲料有限公司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中大猪浓缩饲料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粗蛋白标准值≥40.00%，判定值≥38.8%，检测值37.46%；土霉素标准值不得检出，判定值＜0.5 mg/kg，检测值116 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平原汇和农牧有限公司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生长肥育猪浓缩饲料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粗蛋白标准值≥39.0%，判定值≥37.8%，检测值36.33%；铜标准值≤100 mg/kg，判定值≤130 mg/kg，检测值860 mg/kg；锌标准值≤320 mg/kg，判定值≤432 mg/kg，检测值989 mg/kg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；土霉素判定值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mg/kg，检测值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 xml:space="preserve"> 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rPr>
          <w:trHeight w:val="2700"/>
        </w:trPr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生长肥育猪前期饲料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 xml:space="preserve">铜标准值≤25 mg/kg </w:t>
            </w:r>
            <w:proofErr w:type="spellStart"/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mg/kg</w:t>
            </w:r>
            <w:proofErr w:type="spellEnd"/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，判定值≤34 mg/kg，检测值150 mg/kg；锌标准值≤80 mg/kg，判定值≤112 mg/kg，检测值200 mg/kg；脱氧雪腐镰刀菌烯醇标准值≤1 mg/kg，判定值≤1.15 mg/kg，检测值1.4 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乐陵市鑫浩饲料有限公司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肉鹅2#配合饲料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土霉素标准值不得检出，判定值＜5，检测值23.3 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4FDC">
              <w:rPr>
                <w:rFonts w:asciiTheme="minorEastAsia" w:hAnsiTheme="minorEastAsia" w:hint="eastAsia"/>
                <w:sz w:val="24"/>
                <w:szCs w:val="24"/>
              </w:rPr>
              <w:t>已经发德州市查处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3301EA">
              <w:rPr>
                <w:rFonts w:asciiTheme="minorEastAsia" w:hAnsiTheme="minorEastAsia" w:hint="eastAsia"/>
                <w:sz w:val="24"/>
                <w:szCs w:val="24"/>
              </w:rPr>
              <w:t>莘县鑫利农生物科技有限公司</w:t>
            </w:r>
          </w:p>
        </w:tc>
        <w:tc>
          <w:tcPr>
            <w:tcW w:w="997" w:type="pct"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3301EA">
              <w:rPr>
                <w:rFonts w:asciiTheme="minorEastAsia" w:hAnsiTheme="minorEastAsia" w:hint="eastAsia"/>
                <w:sz w:val="24"/>
                <w:szCs w:val="24"/>
              </w:rPr>
              <w:t>肉小鸡配合饲料510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铬限量值≤5 mg/kg，判定值≤7 mg/kg，结果数据36.52 mg/kg。复检结果数据36.63 mg/kg。（两份检测报告）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仿宋_GB2312" w:hint="eastAsia"/>
                <w:sz w:val="24"/>
                <w:szCs w:val="24"/>
              </w:rPr>
              <w:t>莘县畜牧兽医局对该企业罚款壹万元整，并责令整改。</w:t>
            </w:r>
          </w:p>
        </w:tc>
      </w:tr>
      <w:tr w:rsidR="000171A0" w:rsidRPr="00C80929" w:rsidTr="003167DC">
        <w:trPr>
          <w:trHeight w:val="734"/>
        </w:trPr>
        <w:tc>
          <w:tcPr>
            <w:tcW w:w="729" w:type="pct"/>
            <w:vMerge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3301EA">
              <w:rPr>
                <w:rFonts w:asciiTheme="minorEastAsia" w:hAnsiTheme="minorEastAsia" w:hint="eastAsia"/>
                <w:sz w:val="24"/>
                <w:szCs w:val="24"/>
              </w:rPr>
              <w:t>肉小鸭配合饲料548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铬限量值≤5 mg/kg，判定值≤7 mg/kg，结果数据21.88 mg/kg。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rPr>
          <w:trHeight w:val="122"/>
        </w:trPr>
        <w:tc>
          <w:tcPr>
            <w:tcW w:w="729" w:type="pct"/>
            <w:vMerge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3301EA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3301EA">
              <w:rPr>
                <w:rFonts w:asciiTheme="minorEastAsia" w:hAnsiTheme="minorEastAsia" w:hint="eastAsia"/>
                <w:sz w:val="24"/>
                <w:szCs w:val="24"/>
              </w:rPr>
              <w:t>肉中鸡配合饲料511</w:t>
            </w:r>
          </w:p>
        </w:tc>
        <w:tc>
          <w:tcPr>
            <w:tcW w:w="1831" w:type="pct"/>
          </w:tcPr>
          <w:p w:rsidR="000171A0" w:rsidRPr="00C275A2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75A2">
              <w:rPr>
                <w:rFonts w:asciiTheme="minorEastAsia" w:hAnsiTheme="minorEastAsia" w:hint="eastAsia"/>
                <w:sz w:val="24"/>
                <w:szCs w:val="24"/>
              </w:rPr>
              <w:t>铬限量值≤5 mg/kg，判定值≤7 mg/kg，结果数据36.63 mg/kg；金霉素限量值≤50 mg/kg，判定值≤50 mg/kg，结果数据70.1 mg/kg。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莘县三磊饲料有限公司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0#肉鸡颗粒配合饲料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锌限量值≤120 mg/kg，判定值≤162 mg/kg，结果数据618 mg/kg；铬限量值≤5 mg/kg，判定值≤7 mg/kg，结果数据62.25mg/kg。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仿宋_GB2312" w:hint="eastAsia"/>
                <w:sz w:val="24"/>
                <w:szCs w:val="24"/>
              </w:rPr>
              <w:t>莘县畜牧兽医局对该企业罚款叁万元，并责令限期十五日整改。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1#肉鸡颗粒配合饲料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锌限量值≤120 mg/kg，判定值≤162 mg/kg，结果数据544mg/kg；铬限量值≤5 mg/kg，判定值≤7 mg/kg，结果数据78.66mg/kg。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山东阳谷华典饲料科技有限公司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鸡配合饲料817-0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限量值≤10μg/kg，判定值≤10 μg/kg，结果数据35.6μg/kg。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仿宋_GB2312" w:hint="eastAsia"/>
                <w:sz w:val="24"/>
                <w:szCs w:val="24"/>
              </w:rPr>
              <w:t>阳谷县畜牧局对该企业罚款2000元整。</w:t>
            </w:r>
          </w:p>
        </w:tc>
      </w:tr>
      <w:tr w:rsidR="000171A0" w:rsidRPr="00C80929" w:rsidTr="003167DC">
        <w:tc>
          <w:tcPr>
            <w:tcW w:w="729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山东聊城昌立饲料有限公司</w:t>
            </w:r>
          </w:p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肉中鸭配合饲料7011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限量值≤10μg/kg，判定值≤10 μg/kg，结果数据37.2μg/kg。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仿宋_GB2312" w:hint="eastAsia"/>
                <w:sz w:val="24"/>
                <w:szCs w:val="24"/>
              </w:rPr>
              <w:t>聊城市东昌府区畜牧局对该企业罚款6000元整。</w:t>
            </w:r>
          </w:p>
        </w:tc>
      </w:tr>
      <w:tr w:rsidR="000171A0" w:rsidRPr="00C80929" w:rsidTr="003167DC">
        <w:tc>
          <w:tcPr>
            <w:tcW w:w="729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肉中鸭配合饲料7012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黄曲霉毒素B</w:t>
            </w:r>
            <w:r w:rsidRPr="00C80929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1</w:t>
            </w: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限量值≤10μg/kg，判定值≤10 μg/kg，结果数据21.2μg/kg。</w:t>
            </w:r>
          </w:p>
        </w:tc>
        <w:tc>
          <w:tcPr>
            <w:tcW w:w="1443" w:type="pct"/>
            <w:vMerge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1A0" w:rsidRPr="00C80929" w:rsidTr="003167DC">
        <w:trPr>
          <w:trHeight w:val="1010"/>
        </w:trPr>
        <w:tc>
          <w:tcPr>
            <w:tcW w:w="729" w:type="pc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山东盛大饲料有限公司</w:t>
            </w:r>
          </w:p>
        </w:tc>
        <w:tc>
          <w:tcPr>
            <w:tcW w:w="997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肉小鸭配合饲料（548）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sz w:val="24"/>
                <w:szCs w:val="24"/>
              </w:rPr>
              <w:t>该饲料未标示使用金霉素、土霉素，样品中检出金霉素76.2 mg/kg；土霉素8.67 mg/kg。</w:t>
            </w:r>
          </w:p>
        </w:tc>
        <w:tc>
          <w:tcPr>
            <w:tcW w:w="1443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仿宋_GB2312" w:hint="eastAsia"/>
                <w:sz w:val="24"/>
                <w:szCs w:val="24"/>
              </w:rPr>
              <w:t>莘县畜牧兽医局对该企业罚款壹万贰仟元整，并责令整改。</w:t>
            </w:r>
          </w:p>
        </w:tc>
      </w:tr>
      <w:tr w:rsidR="000171A0" w:rsidRPr="00C80929" w:rsidTr="003167DC">
        <w:tc>
          <w:tcPr>
            <w:tcW w:w="729" w:type="pct"/>
            <w:vMerge w:val="restart"/>
            <w:vAlign w:val="center"/>
          </w:tcPr>
          <w:p w:rsidR="000171A0" w:rsidRPr="00C80929" w:rsidRDefault="000171A0" w:rsidP="003167DC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成武中慧饲料有限公司</w:t>
            </w:r>
          </w:p>
        </w:tc>
        <w:tc>
          <w:tcPr>
            <w:tcW w:w="997" w:type="pct"/>
            <w:vAlign w:val="center"/>
          </w:tcPr>
          <w:p w:rsidR="000171A0" w:rsidRPr="00C80929" w:rsidRDefault="000171A0" w:rsidP="003167DC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生长育肥猪前期（小猪）配合饲料成长快乐1号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伏马毒素标准规定值≤5 mg/kg，允许误差5%，实测结果8.06 mg/kg；</w:t>
            </w:r>
          </w:p>
        </w:tc>
        <w:tc>
          <w:tcPr>
            <w:tcW w:w="1443" w:type="pct"/>
            <w:vMerge w:val="restart"/>
          </w:tcPr>
          <w:p w:rsidR="000171A0" w:rsidRPr="00C80929" w:rsidRDefault="000171A0" w:rsidP="003167D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sz w:val="24"/>
                <w:szCs w:val="24"/>
              </w:rPr>
              <w:t>成武县畜牧兽医局1、责令停止生产生长育肥猪前期（小猪）配合饲料成长快乐1号和哺乳母猪配合饲料557两种产品30日；</w:t>
            </w:r>
            <w:r w:rsidRPr="00C80929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  <w:p w:rsidR="000171A0" w:rsidRPr="00C80929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929">
              <w:rPr>
                <w:rFonts w:asciiTheme="minorEastAsia" w:hAnsiTheme="minorEastAsia" w:cs="宋体" w:hint="eastAsia"/>
                <w:sz w:val="24"/>
                <w:szCs w:val="24"/>
              </w:rPr>
              <w:t>2、没收违法所得人民币贰仟贰佰元和成牧（饲料）封（扣）（2018）03号查封（扣押）决定书所扣押产品； 3、罚款人民币肆万肆仟贰佰肆拾元。（涉案产品货值金额22120元）</w:t>
            </w:r>
          </w:p>
        </w:tc>
      </w:tr>
      <w:tr w:rsidR="000171A0" w:rsidRPr="00660D05" w:rsidTr="003167DC">
        <w:tc>
          <w:tcPr>
            <w:tcW w:w="729" w:type="pct"/>
            <w:vMerge/>
            <w:vAlign w:val="center"/>
          </w:tcPr>
          <w:p w:rsidR="000171A0" w:rsidRPr="00C80929" w:rsidRDefault="000171A0" w:rsidP="003167DC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0171A0" w:rsidRPr="00C80929" w:rsidRDefault="000171A0" w:rsidP="003167DC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/>
                <w:kern w:val="0"/>
                <w:sz w:val="24"/>
                <w:szCs w:val="24"/>
              </w:rPr>
              <w:t>哺乳母猪配合饲料557</w:t>
            </w:r>
          </w:p>
        </w:tc>
        <w:tc>
          <w:tcPr>
            <w:tcW w:w="1831" w:type="pct"/>
          </w:tcPr>
          <w:p w:rsidR="000171A0" w:rsidRPr="00C80929" w:rsidRDefault="000171A0" w:rsidP="003167D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092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伏马毒素标准规定值≤5 mg/kg，允许误差5%，实测结果9.43 mg/kg；</w:t>
            </w:r>
          </w:p>
        </w:tc>
        <w:tc>
          <w:tcPr>
            <w:tcW w:w="1443" w:type="pct"/>
            <w:vMerge/>
          </w:tcPr>
          <w:p w:rsidR="000171A0" w:rsidRPr="00660D05" w:rsidRDefault="000171A0" w:rsidP="003167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</w:p>
    <w:p w:rsidR="000171A0" w:rsidRDefault="000171A0" w:rsidP="000171A0">
      <w:pPr>
        <w:rPr>
          <w:rFonts w:ascii="黑体" w:eastAsia="黑体" w:hAnsi="黑体"/>
          <w:sz w:val="32"/>
          <w:szCs w:val="32"/>
        </w:rPr>
      </w:pPr>
      <w:r w:rsidRPr="00FC3BC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3:</w:t>
      </w:r>
    </w:p>
    <w:p w:rsidR="000171A0" w:rsidRDefault="000171A0" w:rsidP="000171A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2019年5月省局发函查处的17批次</w:t>
      </w:r>
    </w:p>
    <w:p w:rsidR="000171A0" w:rsidRPr="00D16F5F" w:rsidRDefault="000171A0" w:rsidP="000171A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16F5F">
        <w:rPr>
          <w:rFonts w:ascii="方正小标宋简体" w:eastAsia="方正小标宋简体" w:hAnsi="黑体" w:hint="eastAsia"/>
          <w:sz w:val="44"/>
          <w:szCs w:val="44"/>
        </w:rPr>
        <w:t>不合格产品名单</w:t>
      </w:r>
    </w:p>
    <w:tbl>
      <w:tblPr>
        <w:tblStyle w:val="a3"/>
        <w:tblW w:w="5000" w:type="pct"/>
        <w:tblLook w:val="04A0"/>
      </w:tblPr>
      <w:tblGrid>
        <w:gridCol w:w="822"/>
        <w:gridCol w:w="2972"/>
        <w:gridCol w:w="2834"/>
        <w:gridCol w:w="1894"/>
      </w:tblGrid>
      <w:tr w:rsidR="000171A0" w:rsidRPr="001B61AB" w:rsidTr="003167DC">
        <w:tc>
          <w:tcPr>
            <w:tcW w:w="482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生产企业名称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44A">
              <w:rPr>
                <w:rFonts w:ascii="黑体" w:eastAsia="黑体" w:hAnsi="黑体" w:hint="eastAsia"/>
                <w:sz w:val="24"/>
                <w:szCs w:val="24"/>
              </w:rPr>
              <w:t>不合格项目</w:t>
            </w:r>
          </w:p>
        </w:tc>
      </w:tr>
      <w:tr w:rsidR="000171A0" w:rsidRPr="001B61AB" w:rsidTr="003167DC">
        <w:tc>
          <w:tcPr>
            <w:tcW w:w="482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青岛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青岛品品好粮油有限公司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花生粕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黄曲霉毒素B1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青岛玖瑞大海跃饲料科技有限公司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南美白对虾配合饲料3号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黄曲霉毒素B1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对虾配合饲料1号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黄曲霉毒素B1</w:t>
            </w:r>
          </w:p>
        </w:tc>
      </w:tr>
      <w:tr w:rsidR="000171A0" w:rsidRPr="001B61AB" w:rsidTr="003167DC">
        <w:tc>
          <w:tcPr>
            <w:tcW w:w="482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日照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日照市福润德生物科技有限公司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肉小鸡配合饲料510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黄曲霉毒素B1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日照汇丰如意饲料有限公司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小猪配合饲料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喹乙醇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日照富基饲料有限公司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高档仔猪配合饲料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高档仔猪配合饲料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临沂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沂南民乐饲料有限公司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仔猪配合饲料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玉米赤霉烯酮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临沂金迈农农业科技有限公司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肉中鸭配合饲料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黄曲霉毒素B1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沂南天合饲料有限公司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肉仔猪配合饲料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玉米赤霉烯酮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临沂吉旺达饲料有限公司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小猪配合饲料（2018年6月16日）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小猪配合饲料（2018年6月20日）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母兔配合饲料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德州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乐陵市鑫浩饲料有限公司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中猪配合饲料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滨州</w:t>
            </w:r>
          </w:p>
        </w:tc>
        <w:tc>
          <w:tcPr>
            <w:tcW w:w="1744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山东华义玉米科技有限公司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饲料原料 玉米蛋白粉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玉米赤霉烯酮</w:t>
            </w:r>
          </w:p>
        </w:tc>
      </w:tr>
      <w:tr w:rsidR="000171A0" w:rsidRPr="001B61AB" w:rsidTr="003167DC">
        <w:tc>
          <w:tcPr>
            <w:tcW w:w="482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菏泽</w:t>
            </w:r>
          </w:p>
        </w:tc>
        <w:tc>
          <w:tcPr>
            <w:tcW w:w="1744" w:type="pct"/>
            <w:vMerge w:val="restar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菏泽天普阳光饲料有限公司</w:t>
            </w: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小猪配合饲料（商品名称：552）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  <w:tr w:rsidR="000171A0" w:rsidRPr="001B61AB" w:rsidTr="003167DC">
        <w:tc>
          <w:tcPr>
            <w:tcW w:w="482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3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小猪配合饲料（商品名称：552A）</w:t>
            </w:r>
          </w:p>
        </w:tc>
        <w:tc>
          <w:tcPr>
            <w:tcW w:w="1111" w:type="pct"/>
          </w:tcPr>
          <w:p w:rsidR="000171A0" w:rsidRPr="005E244A" w:rsidRDefault="000171A0" w:rsidP="003167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E244A">
              <w:rPr>
                <w:rFonts w:ascii="仿宋" w:eastAsia="仿宋" w:hAnsi="仿宋" w:hint="eastAsia"/>
                <w:sz w:val="24"/>
                <w:szCs w:val="24"/>
              </w:rPr>
              <w:t>金霉素</w:t>
            </w:r>
          </w:p>
        </w:tc>
      </w:tr>
    </w:tbl>
    <w:p w:rsidR="000171A0" w:rsidRDefault="000171A0" w:rsidP="000171A0">
      <w:pPr>
        <w:rPr>
          <w:rFonts w:ascii="黑体" w:eastAsia="黑体" w:hAnsi="黑体"/>
          <w:kern w:val="0"/>
          <w:sz w:val="32"/>
          <w:szCs w:val="32"/>
        </w:rPr>
      </w:pPr>
    </w:p>
    <w:p w:rsidR="000171A0" w:rsidRPr="00795263" w:rsidRDefault="000171A0" w:rsidP="000171A0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86797A" w:rsidRDefault="0086797A"/>
    <w:sectPr w:rsidR="0086797A" w:rsidSect="00A6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1A0"/>
    <w:rsid w:val="000171A0"/>
    <w:rsid w:val="0086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2019-06-14T03:10:00Z</dcterms:created>
  <dcterms:modified xsi:type="dcterms:W3CDTF">2019-06-14T03:10:00Z</dcterms:modified>
</cp:coreProperties>
</file>