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91" w:rsidRDefault="009D2691" w:rsidP="009D2691">
      <w:pPr>
        <w:pStyle w:val="NormalNormalNormalNormal"/>
        <w:widowControl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附表1</w:t>
      </w:r>
    </w:p>
    <w:p w:rsidR="009D2691" w:rsidRDefault="009D2691" w:rsidP="009D2691">
      <w:pPr>
        <w:pStyle w:val="NormalNormalNormalNormal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各市具体抽样品种、数量及承检机构</w:t>
      </w:r>
    </w:p>
    <w:tbl>
      <w:tblPr>
        <w:tblStyle w:val="NormalTableTableNormal"/>
        <w:tblW w:w="13676" w:type="dxa"/>
        <w:tblInd w:w="98" w:type="dxa"/>
        <w:tblLook w:val="04A0"/>
      </w:tblPr>
      <w:tblGrid>
        <w:gridCol w:w="1443"/>
        <w:gridCol w:w="1284"/>
        <w:gridCol w:w="1266"/>
        <w:gridCol w:w="1266"/>
        <w:gridCol w:w="1085"/>
        <w:gridCol w:w="905"/>
        <w:gridCol w:w="1086"/>
        <w:gridCol w:w="5341"/>
      </w:tblGrid>
      <w:tr w:rsidR="009D2691" w:rsidTr="005867C3">
        <w:trPr>
          <w:trHeight w:val="70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猪肉（肝）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牛肉（肝）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羊肉（肝）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禽肉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禽蛋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合计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91" w:rsidRDefault="009D2691" w:rsidP="005867C3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承检机构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济南市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通标标准技术服务（青岛）有限公司</w:t>
            </w:r>
          </w:p>
        </w:tc>
      </w:tr>
      <w:tr w:rsidR="009D2691" w:rsidTr="005867C3">
        <w:trPr>
          <w:trHeight w:val="40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青岛市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通标标准技术服务（青岛）有限公司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淄博市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通标标准技术服务（青岛）有限公司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枣庄市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通标标准技术服务（青岛）有限公司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东营市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烟台市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潍坊市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济宁市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泰安市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威海市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日照市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国检（青岛）检测技术有限公司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临沂市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国检（青岛）检测技术有限公司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德州市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国检（青岛）检测技术有限公司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聊城市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国检（青岛）检测技术有限公司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滨州市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国检（青岛）检测技术有限公司</w:t>
            </w:r>
          </w:p>
        </w:tc>
      </w:tr>
      <w:tr w:rsidR="009D2691" w:rsidTr="005867C3">
        <w:trPr>
          <w:trHeight w:val="352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菏泽市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国检（青岛）检测技术有限公司</w:t>
            </w:r>
          </w:p>
        </w:tc>
      </w:tr>
    </w:tbl>
    <w:p w:rsidR="009D2691" w:rsidRDefault="009D2691" w:rsidP="009D2691">
      <w:pPr>
        <w:pStyle w:val="NormalNormalNormal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D2691" w:rsidRDefault="009D2691" w:rsidP="009D2691">
      <w:pPr>
        <w:pStyle w:val="NormalNormal"/>
        <w:rPr>
          <w:rFonts w:ascii="Times New Roman" w:hAnsi="Times New Roman"/>
          <w:szCs w:val="21"/>
        </w:rPr>
        <w:sectPr w:rsidR="009D2691">
          <w:pgSz w:w="16838" w:h="11906" w:orient="landscape"/>
          <w:pgMar w:top="1797" w:right="1440" w:bottom="1797" w:left="1440" w:header="851" w:footer="992" w:gutter="0"/>
          <w:pgNumType w:fmt="numberInDash"/>
          <w:cols w:space="708"/>
          <w:docGrid w:type="lines" w:linePitch="312"/>
        </w:sectPr>
      </w:pPr>
    </w:p>
    <w:p w:rsidR="009D2691" w:rsidRDefault="009D2691" w:rsidP="009D2691">
      <w:pPr>
        <w:pStyle w:val="NormalNormalNormalNormal"/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lastRenderedPageBreak/>
        <w:t>附表2</w:t>
      </w:r>
    </w:p>
    <w:p w:rsidR="009D2691" w:rsidRDefault="009D2691" w:rsidP="009D2691">
      <w:pPr>
        <w:pStyle w:val="NormalNormalNormalNormal"/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检验方法及判定依据</w:t>
      </w:r>
    </w:p>
    <w:tbl>
      <w:tblPr>
        <w:tblStyle w:val="NormalTableTableNormal"/>
        <w:tblW w:w="5142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3462"/>
        <w:gridCol w:w="6951"/>
        <w:gridCol w:w="2242"/>
      </w:tblGrid>
      <w:tr w:rsidR="009D2691" w:rsidTr="005867C3">
        <w:trPr>
          <w:trHeight w:val="60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2"/>
                <w:sz w:val="28"/>
                <w:szCs w:val="28"/>
                <w:lang/>
              </w:rPr>
              <w:t>产品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2"/>
                <w:sz w:val="28"/>
                <w:szCs w:val="28"/>
                <w:lang/>
              </w:rPr>
              <w:t>监测项目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2"/>
                <w:sz w:val="28"/>
                <w:szCs w:val="28"/>
                <w:lang/>
              </w:rPr>
              <w:t>检测方法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  <w:lang/>
              </w:rPr>
              <w:t>判定依据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猪肉（猪肝）、牛肉（牛肝）、羊肉（羊肝）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克伦特罗、莱克多巴胺、沙丁胺醇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31658.22-2022 食品安全国家标准 动物性食品中β－受体激动剂残留量的测定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农业农村部公告第250 号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氯霉素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GB 31658.20-2022 食品安全国家标准 动物性食品中酰胺醇类药物及其代谢物残留量的测定 液相色谱-串联质谱法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20756-2006 可食动物肌肉、肝脏和水产品中氯霉素、甲砜霉素和氟苯尼考残留量的测定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农业农村部公告第250 号</w:t>
            </w:r>
          </w:p>
        </w:tc>
      </w:tr>
      <w:tr w:rsidR="009D2691" w:rsidTr="005867C3">
        <w:trPr>
          <w:trHeight w:val="80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20366-2006 动物源产品中喹诺酮类残留量的测定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31650.1-2022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恩诺沙星、环丙沙星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磺胺类（以磺胺间甲氧嘧啶、磺胺地索辛、磺胺甲鯻唑、磺胺二甲嘧啶、磺胺氯哒嗪、磺胺嘧啶、酞磺胺噻唑计）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GB 31658.17-2021 食品安全国家标准 动物性食品中四环素类、磺胺类和喹诺酮类药物残留量的测定 液相色谱-串联质谱法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土霉素、金霉素、四环素、多西环素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氟苯尼考（以氟苯尼考与氟苯尼考胺之和计）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31658.20—2022 食品安全国家标准 动物性食品中酰胺醇类 药物及其代谢物残留量的测定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757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甲氧苄啶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21316-2007 动物源性食品中磺胺类药物残留量的测定 液相色谱-质谱/质谱法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禽蛋（鸡蛋、鸭蛋、鹌鹑蛋）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恩诺沙星、环丙沙星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21312-2007 动物源性食品中 14 种喹诺酮药物残留检测方法 液相色谱-质谱/质谱法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31650.1-2022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20366-2006 动物源产品中喹诺酮类残留量的测定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31650.1-2022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磺胺类（以磺胺间甲氧嘧啶、磺胺地索辛、磺胺甲鯻唑、磺胺二甲嘧啶、磺胺氯哒嗪计）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农业部 1025 号公告-23-2008 动物源食品中磺胺类药物残留检测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31650.1-2022</w:t>
            </w:r>
          </w:p>
        </w:tc>
      </w:tr>
      <w:tr w:rsidR="009D2691" w:rsidTr="005867C3">
        <w:trPr>
          <w:trHeight w:val="51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氟苯尼考（以氟苯尼考与氟苯尼考胺之和计）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31658.20—2022 食品安全国家标准 动物性食品中酰胺醇类药物及其代谢物残留量的测定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31650.1-2022</w:t>
            </w:r>
          </w:p>
        </w:tc>
      </w:tr>
      <w:tr w:rsidR="009D2691" w:rsidTr="005867C3">
        <w:trPr>
          <w:trHeight w:val="805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甲硝唑、地美硝唑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SN/T 2624-2010 动物源性食品中多种碱性药物残留量的检测方法 液相色谱-质谱/质谱法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712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禽肉（鸡肉、鸭肉、鸽肉）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氯霉素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GB 31658.20—2022 食品安全国家标准 动物性食品中酰胺醇类药物及其代谢物残留量的测定 液相色谱-串联质谱法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20756-2006 可食动物肌肉、肝脏和水产品中氯霉素、甲砜霉素和氟苯尼考残留量的测定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农业农村部公告第250 号</w:t>
            </w:r>
          </w:p>
        </w:tc>
      </w:tr>
      <w:tr w:rsidR="009D2691" w:rsidTr="005867C3">
        <w:trPr>
          <w:trHeight w:val="762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20366-2006 动物源产品中喹诺酮类残留量的测定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31650.1-2022</w:t>
            </w:r>
          </w:p>
        </w:tc>
      </w:tr>
      <w:tr w:rsidR="009D2691" w:rsidTr="005867C3">
        <w:trPr>
          <w:trHeight w:val="178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恩诺沙星、环丙沙星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GB 31658.17-2021 食品安全国家标准动物性食品中四环素类、磺胺类和喹诺酮类药物残留量的测定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液相色谱-串联质谱法（仅限鸡肉）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20366-2006 动物源产品中喹诺酮类残留量的测定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150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磺胺类（以磺胺间甲氧嘧啶、磺胺地索辛、磺胺甲鯻唑、磺胺二甲嘧啶、磺胺氯哒嗪、磺胺嘧啶、酞磺胺噻唑计）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GB 31658.17-2021 食品安全国家标准 动物性食品中四环素类、磺胺类和喹诺酮类药物残留量的测定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1974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土霉素、金霉素、四环素、多西环素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GB 31658.17-2021 食品安全国家标准 动物性食品中四环素类、磺胺类和喹诺酮类药物残留量的测定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液相色谱-串联质谱法（仅限鸡肉） </w:t>
            </w:r>
          </w:p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21317-2007 动物源性食品中四环素类兽药残留量检测方法 液相色谱-质谱/质谱法与高效液相色谱法（指定使用液相色谱-质谱/质谱法）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94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氟苯尼考（以氟苯尼考与氟苯尼考胺之和计）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31658.20-2022 食品安全国家标准 动物性食品中酰胺醇类药物及其代谢物残留量的测定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9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尼卡巴嗪残留标志物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29690-2013 食品安全国家标准 动物源性食品中尼卡巴嗪残留标志物残留量的测定 液相色谱-串联质谱法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  <w:tr w:rsidR="009D2691" w:rsidTr="005867C3">
        <w:trPr>
          <w:trHeight w:val="940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甲氧苄啶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GB/T 21316-2007 动物源性食品中磺胺类药物残留量的测定 液相色谱-质谱/质谱法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GB 31650-2019</w:t>
            </w:r>
          </w:p>
        </w:tc>
      </w:tr>
    </w:tbl>
    <w:p w:rsidR="009D2691" w:rsidRDefault="009D2691" w:rsidP="009D2691">
      <w:pPr>
        <w:pStyle w:val="NormalNormalNormalNormal"/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D2691" w:rsidRDefault="009D2691" w:rsidP="009D2691">
      <w:pPr>
        <w:pStyle w:val="NormalNormal"/>
        <w:rPr>
          <w:rFonts w:ascii="宋体" w:eastAsia="仿宋_GB2312" w:hAnsi="宋体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注意：羊肉和羊肝中多西环素、甲氧苄啶，鸭肉和鸽肉中尼卡巴嗪无兽药最大残留限量规定，只检测不判定。</w:t>
      </w:r>
    </w:p>
    <w:p w:rsidR="009D2691" w:rsidRDefault="009D2691" w:rsidP="009D2691">
      <w:pPr>
        <w:pStyle w:val="NormalNormalNormalNormal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D2691" w:rsidRDefault="009D2691" w:rsidP="009D2691">
      <w:pPr>
        <w:pStyle w:val="NormalNormalNormalNormal"/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黑体" w:eastAsia="黑体" w:hAnsi="宋体" w:cs="黑体"/>
          <w:sz w:val="32"/>
          <w:szCs w:val="32"/>
        </w:rPr>
        <w:lastRenderedPageBreak/>
        <w:t>附表3</w:t>
      </w:r>
    </w:p>
    <w:p w:rsidR="009D2691" w:rsidRDefault="009D2691" w:rsidP="009D2691">
      <w:pPr>
        <w:pStyle w:val="NormalNormalNormalNormal"/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抽检结果汇总表</w:t>
      </w:r>
    </w:p>
    <w:tbl>
      <w:tblPr>
        <w:tblStyle w:val="NormalTableTableNormal"/>
        <w:tblW w:w="4998" w:type="pct"/>
        <w:jc w:val="center"/>
        <w:tblInd w:w="0" w:type="dxa"/>
        <w:tblLook w:val="04A0"/>
      </w:tblPr>
      <w:tblGrid>
        <w:gridCol w:w="729"/>
        <w:gridCol w:w="831"/>
        <w:gridCol w:w="834"/>
        <w:gridCol w:w="831"/>
        <w:gridCol w:w="690"/>
        <w:gridCol w:w="831"/>
        <w:gridCol w:w="976"/>
        <w:gridCol w:w="976"/>
        <w:gridCol w:w="976"/>
        <w:gridCol w:w="1358"/>
        <w:gridCol w:w="1218"/>
        <w:gridCol w:w="555"/>
        <w:gridCol w:w="564"/>
        <w:gridCol w:w="490"/>
        <w:gridCol w:w="530"/>
        <w:gridCol w:w="527"/>
        <w:gridCol w:w="544"/>
        <w:gridCol w:w="708"/>
      </w:tblGrid>
      <w:tr w:rsidR="009D2691" w:rsidTr="005867C3">
        <w:trPr>
          <w:trHeight w:val="580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样品编号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样品所在市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样品名称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抽样单位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检测单位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被抽样单位统一社会信用代码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被抽样单位类型</w:t>
            </w:r>
          </w:p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被抽样单位地点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样品检疫证号及产地（肉类适用）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生产日期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批号</w:t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检验结果（单位）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结论</w:t>
            </w:r>
          </w:p>
        </w:tc>
      </w:tr>
      <w:tr w:rsidR="009D2691" w:rsidTr="005867C3">
        <w:trPr>
          <w:trHeight w:val="267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指标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指标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/>
              </w:rPr>
              <w:t>……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</w:tr>
      <w:tr w:rsidR="009D2691" w:rsidTr="005867C3">
        <w:trPr>
          <w:trHeight w:val="588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</w:tr>
      <w:tr w:rsidR="009D2691" w:rsidTr="005867C3">
        <w:trPr>
          <w:trHeight w:val="32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</w:tr>
      <w:tr w:rsidR="009D2691" w:rsidTr="005867C3">
        <w:trPr>
          <w:trHeight w:val="32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</w:tr>
    </w:tbl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填表说明：</w:t>
      </w:r>
    </w:p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1</w:t>
      </w:r>
      <w:r>
        <w:rPr>
          <w:rFonts w:ascii="宋体" w:hAnsi="宋体" w:cs="宋体" w:hint="eastAsia"/>
          <w:bCs/>
          <w:kern w:val="0"/>
        </w:rPr>
        <w:t>、样品编号为省局下发文件中规定的格式。</w:t>
      </w:r>
    </w:p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2</w:t>
      </w:r>
      <w:r>
        <w:rPr>
          <w:rFonts w:ascii="宋体" w:hAnsi="宋体" w:cs="宋体" w:hint="eastAsia"/>
          <w:bCs/>
          <w:kern w:val="0"/>
        </w:rPr>
        <w:t>、抽样单位、检测单位信息如实填写。</w:t>
      </w:r>
    </w:p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3</w:t>
      </w:r>
      <w:r>
        <w:rPr>
          <w:rFonts w:ascii="宋体" w:hAnsi="宋体" w:cs="宋体" w:hint="eastAsia"/>
          <w:bCs/>
          <w:kern w:val="0"/>
        </w:rPr>
        <w:t>、被抽样单位类型为屠宰场、养殖场。</w:t>
      </w:r>
    </w:p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4</w:t>
      </w:r>
      <w:r>
        <w:rPr>
          <w:rFonts w:ascii="宋体" w:hAnsi="宋体" w:cs="宋体" w:hint="eastAsia"/>
          <w:bCs/>
          <w:kern w:val="0"/>
        </w:rPr>
        <w:t>、被抽样场所地点要具体到市、县、乡、村、门牌号。</w:t>
      </w:r>
    </w:p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5</w:t>
      </w:r>
      <w:r>
        <w:rPr>
          <w:rFonts w:ascii="宋体" w:hAnsi="宋体" w:cs="宋体" w:hint="eastAsia"/>
          <w:bCs/>
          <w:kern w:val="0"/>
        </w:rPr>
        <w:t>、样品产地是指产品的养殖地，要尽量具体。</w:t>
      </w:r>
    </w:p>
    <w:p w:rsidR="009D2691" w:rsidRDefault="009D2691" w:rsidP="009D2691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6</w:t>
      </w:r>
      <w:r>
        <w:rPr>
          <w:rFonts w:ascii="宋体" w:hAnsi="宋体" w:cs="宋体" w:hint="eastAsia"/>
          <w:bCs/>
          <w:kern w:val="0"/>
        </w:rPr>
        <w:t>、生产日期是指本批次产品生产的日期。</w:t>
      </w:r>
    </w:p>
    <w:p w:rsidR="009D2691" w:rsidRDefault="009D2691" w:rsidP="009D2691">
      <w:pPr>
        <w:pStyle w:val="NormalNormal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bCs/>
          <w:kern w:val="0"/>
          <w:szCs w:val="21"/>
          <w:lang/>
        </w:rPr>
        <w:t>7</w:t>
      </w:r>
      <w:r>
        <w:rPr>
          <w:rFonts w:ascii="宋体" w:hAnsi="宋体" w:cs="宋体" w:hint="eastAsia"/>
          <w:bCs/>
          <w:kern w:val="0"/>
          <w:szCs w:val="21"/>
          <w:lang/>
        </w:rPr>
        <w:t>、样品的填写顺序：猪牛羊肉（肝）排在最前面，然后依次是禽蛋、禽肉。</w:t>
      </w:r>
      <w:r>
        <w:rPr>
          <w:rFonts w:ascii="Times New Roman" w:eastAsia="仿宋_GB2312" w:hAnsi="Times New Roman"/>
          <w:bCs/>
          <w:kern w:val="0"/>
          <w:sz w:val="32"/>
          <w:szCs w:val="32"/>
          <w:lang/>
        </w:rPr>
        <w:br w:type="page"/>
      </w:r>
      <w:r>
        <w:rPr>
          <w:rFonts w:ascii="黑体" w:eastAsia="黑体" w:hAnsi="宋体" w:cs="黑体"/>
          <w:sz w:val="32"/>
          <w:szCs w:val="32"/>
          <w:lang/>
        </w:rPr>
        <w:lastRenderedPageBreak/>
        <w:t>附表4</w:t>
      </w:r>
    </w:p>
    <w:p w:rsidR="009D2691" w:rsidRDefault="009D2691" w:rsidP="009D2691">
      <w:pPr>
        <w:pStyle w:val="NormalNormal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ab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抽检完成情况统计表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ab/>
        <w:t>单位：批次</w:t>
      </w:r>
    </w:p>
    <w:tbl>
      <w:tblPr>
        <w:tblStyle w:val="NormalTableTableNormal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2381"/>
        <w:gridCol w:w="2367"/>
        <w:gridCol w:w="2605"/>
        <w:gridCol w:w="1364"/>
        <w:gridCol w:w="1820"/>
        <w:gridCol w:w="1819"/>
      </w:tblGrid>
      <w:tr w:rsidR="009D2691" w:rsidTr="005867C3">
        <w:trPr>
          <w:trHeight w:val="42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40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kern w:val="2"/>
                <w:sz w:val="30"/>
                <w:szCs w:val="30"/>
                <w:lang/>
              </w:rPr>
              <w:t>地市</w:t>
            </w:r>
          </w:p>
        </w:tc>
        <w:tc>
          <w:tcPr>
            <w:tcW w:w="3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40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kern w:val="2"/>
                <w:sz w:val="30"/>
                <w:szCs w:val="30"/>
                <w:lang/>
              </w:rPr>
              <w:t>屠宰环节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40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kern w:val="2"/>
                <w:sz w:val="30"/>
                <w:szCs w:val="30"/>
                <w:lang/>
              </w:rPr>
              <w:t>养殖环节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40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kern w:val="2"/>
                <w:sz w:val="30"/>
                <w:szCs w:val="30"/>
                <w:lang/>
              </w:rPr>
              <w:t>备注</w:t>
            </w:r>
          </w:p>
        </w:tc>
      </w:tr>
      <w:tr w:rsidR="009D2691" w:rsidTr="005867C3">
        <w:trPr>
          <w:trHeight w:val="144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/>
              </w:rPr>
              <w:t>猪肉（肝）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/>
              </w:rPr>
              <w:t>牛肉（肝）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/>
              </w:rPr>
              <w:t>羊肉（肝）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/>
              </w:rPr>
              <w:t>禽肉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/>
              </w:rPr>
              <w:t>禽蛋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rPr>
                <w:sz w:val="20"/>
                <w:szCs w:val="20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济南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青岛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淄博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枣庄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东营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烟台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潍坊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济宁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5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泰安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威海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日照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滨州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德州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聊城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381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临沂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  <w:tr w:rsidR="009D2691" w:rsidTr="005867C3">
        <w:trPr>
          <w:trHeight w:val="144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91" w:rsidRDefault="009D2691" w:rsidP="005867C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z w:val="21"/>
                <w:szCs w:val="21"/>
                <w:lang/>
              </w:rPr>
              <w:t>菏泽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rPr>
                <w:sz w:val="24"/>
              </w:rPr>
            </w:pPr>
          </w:p>
        </w:tc>
      </w:tr>
    </w:tbl>
    <w:p w:rsidR="009D2691" w:rsidRDefault="009D2691" w:rsidP="009D2691">
      <w:pPr>
        <w:pStyle w:val="NormalNormal"/>
        <w:rPr>
          <w:rFonts w:ascii="Times New Roman" w:eastAsia="仿宋_GB2312" w:hAnsi="Times New Roman"/>
          <w:sz w:val="32"/>
          <w:szCs w:val="32"/>
        </w:rPr>
        <w:sectPr w:rsidR="009D2691">
          <w:pgSz w:w="16838" w:h="11906" w:orient="landscape"/>
          <w:pgMar w:top="1797" w:right="1440" w:bottom="1797" w:left="1440" w:header="851" w:footer="992" w:gutter="0"/>
          <w:pgNumType w:fmt="numberInDash"/>
          <w:cols w:space="708"/>
          <w:docGrid w:type="lines" w:linePitch="312"/>
        </w:sectPr>
      </w:pPr>
    </w:p>
    <w:p w:rsidR="009D2691" w:rsidRDefault="009D2691" w:rsidP="009D2691">
      <w:pPr>
        <w:pStyle w:val="NormalNormalNormalNormal"/>
        <w:widowControl/>
        <w:spacing w:line="360" w:lineRule="auto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lastRenderedPageBreak/>
        <w:t>附表5</w:t>
      </w:r>
    </w:p>
    <w:p w:rsidR="009D2691" w:rsidRDefault="009D2691" w:rsidP="009D2691">
      <w:pPr>
        <w:pStyle w:val="NormalNormalNormalNormal"/>
        <w:widowControl/>
        <w:spacing w:line="40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宋体" w:cs="黑体"/>
          <w:sz w:val="36"/>
          <w:szCs w:val="36"/>
        </w:rPr>
        <w:t>山东省畜产品质量安全监督抽检</w:t>
      </w:r>
    </w:p>
    <w:p w:rsidR="009D2691" w:rsidRDefault="009D2691" w:rsidP="009D2691">
      <w:pPr>
        <w:pStyle w:val="NormalNormalNormalNormal"/>
        <w:widowControl/>
        <w:spacing w:line="400" w:lineRule="exact"/>
        <w:jc w:val="center"/>
        <w:rPr>
          <w:rFonts w:ascii="Times New Roman" w:hAnsi="Times New Roman"/>
        </w:rPr>
      </w:pPr>
      <w:r>
        <w:rPr>
          <w:rFonts w:ascii="黑体" w:eastAsia="黑体" w:hAnsi="宋体" w:cs="黑体"/>
          <w:sz w:val="36"/>
          <w:szCs w:val="36"/>
        </w:rPr>
        <w:t>抽样单</w:t>
      </w:r>
    </w:p>
    <w:p w:rsidR="009D2691" w:rsidRDefault="009D2691" w:rsidP="009D2691">
      <w:pPr>
        <w:pStyle w:val="NormalNormalNormalNormal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NO. </w:t>
      </w:r>
      <w:r>
        <w:rPr>
          <w:rFonts w:ascii="宋体" w:hAnsi="宋体" w:cs="宋体" w:hint="eastAsia"/>
        </w:rPr>
        <w:t>×××（抽样单编号）</w:t>
      </w:r>
    </w:p>
    <w:tbl>
      <w:tblPr>
        <w:tblStyle w:val="NormalTableTableNormal"/>
        <w:tblW w:w="538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1094"/>
        <w:gridCol w:w="1101"/>
        <w:gridCol w:w="1098"/>
        <w:gridCol w:w="1206"/>
        <w:gridCol w:w="986"/>
        <w:gridCol w:w="1178"/>
        <w:gridCol w:w="1256"/>
      </w:tblGrid>
      <w:tr w:rsidR="009D2691" w:rsidTr="005867C3">
        <w:trPr>
          <w:trHeight w:val="580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样品来源</w:t>
            </w:r>
          </w:p>
        </w:tc>
        <w:tc>
          <w:tcPr>
            <w:tcW w:w="43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□国家级标准化基地；□省级标准化基地；□无公害畜产品基地；□其他（）</w:t>
            </w:r>
          </w:p>
        </w:tc>
      </w:tr>
      <w:tr w:rsidR="009D2691" w:rsidTr="005867C3">
        <w:trPr>
          <w:trHeight w:val="580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抽样环节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□屠宰场；□养殖场；其他（）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抽样类别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□监督抽检；□风险监测；□其他</w:t>
            </w:r>
          </w:p>
        </w:tc>
      </w:tr>
      <w:tr w:rsidR="009D2691" w:rsidTr="005867C3">
        <w:trPr>
          <w:trHeight w:val="41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抽样日期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样品保存条件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>-20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℃以下保存。被抽样单位保存至收到检验报告。</w:t>
            </w:r>
          </w:p>
        </w:tc>
      </w:tr>
      <w:tr w:rsidR="009D2691" w:rsidTr="005867C3">
        <w:trPr>
          <w:trHeight w:val="61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样品编号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样品编号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165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样品名称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抽样场所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样品名称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抽样场所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165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圈舍号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动物品种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圈舍号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动物品种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性别/毛色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体重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性别/毛色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体重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61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畜禽标识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年龄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畜禽标识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年龄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抽样基数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样品数量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抽样基数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样品数量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113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样品状态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批号/生</w:t>
            </w:r>
          </w:p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日期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9D2691">
            <w:pPr>
              <w:spacing w:line="320" w:lineRule="exact"/>
              <w:ind w:rightChars="-110" w:right="-352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样品状态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批号/生产日期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54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检疫证号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产地来源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检疫证号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9D2691">
            <w:pPr>
              <w:spacing w:line="320" w:lineRule="exact"/>
              <w:ind w:leftChars="-168" w:left="-5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产地来源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9D2691">
            <w:pPr>
              <w:spacing w:line="320" w:lineRule="exact"/>
              <w:ind w:leftChars="-168" w:left="-5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127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样品封装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□塑料瓶□塑料袋□纸袋□其他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样品封装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□塑料瓶□塑料袋□纸袋□其他</w:t>
            </w:r>
          </w:p>
        </w:tc>
      </w:tr>
      <w:tr w:rsidR="009D2691" w:rsidTr="005867C3">
        <w:trPr>
          <w:trHeight w:val="23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被抽样单位信息</w:t>
            </w:r>
          </w:p>
        </w:tc>
      </w:tr>
      <w:tr w:rsidR="009D2691" w:rsidTr="005867C3">
        <w:trPr>
          <w:trHeight w:val="448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单位名称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单位统一社会信用代码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372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地址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邮编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2691" w:rsidTr="005867C3">
        <w:trPr>
          <w:trHeight w:val="420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联系人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电话/传真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/</w:t>
            </w:r>
          </w:p>
        </w:tc>
      </w:tr>
      <w:tr w:rsidR="009D2691" w:rsidTr="005867C3">
        <w:trPr>
          <w:trHeight w:val="5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备注（需要说明的其他问题）：</w:t>
            </w:r>
          </w:p>
        </w:tc>
      </w:tr>
      <w:tr w:rsidR="009D2691" w:rsidTr="005867C3">
        <w:trPr>
          <w:trHeight w:val="3380"/>
          <w:jc w:val="center"/>
        </w:trPr>
        <w:tc>
          <w:tcPr>
            <w:tcW w:w="2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被抽样单位确认：</w:t>
            </w:r>
          </w:p>
          <w:p w:rsidR="009D2691" w:rsidRDefault="009D2691" w:rsidP="009D2691">
            <w:pPr>
              <w:spacing w:line="300" w:lineRule="exact"/>
              <w:ind w:firstLineChars="197" w:firstLine="414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被抽样单位对样品、抽样程序、过程、封样及上述内容无异议。</w:t>
            </w:r>
          </w:p>
          <w:p w:rsidR="009D2691" w:rsidRDefault="009D2691" w:rsidP="005867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9D2691" w:rsidRDefault="009D2691" w:rsidP="005867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9D2691" w:rsidRDefault="009D2691" w:rsidP="005867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9D2691" w:rsidRDefault="009D2691" w:rsidP="005867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被抽样单位盖章或代表签字：</w:t>
            </w:r>
          </w:p>
          <w:p w:rsidR="009D2691" w:rsidRDefault="009D2691" w:rsidP="005867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9D2691" w:rsidRDefault="009D2691" w:rsidP="005867C3">
            <w:pPr>
              <w:spacing w:line="3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   月   日</w:t>
            </w:r>
          </w:p>
        </w:tc>
        <w:tc>
          <w:tcPr>
            <w:tcW w:w="2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spacing w:line="3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抽样人承诺：</w:t>
            </w:r>
          </w:p>
          <w:p w:rsidR="009D2691" w:rsidRDefault="009D2691" w:rsidP="009D2691">
            <w:pPr>
              <w:spacing w:line="380" w:lineRule="exact"/>
              <w:ind w:firstLineChars="197" w:firstLine="414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我们认真负责的按照抽样方案抽取样品并如实填写该抽样单，样品具有代表性、真实性和公正性。</w:t>
            </w:r>
          </w:p>
          <w:p w:rsidR="009D2691" w:rsidRDefault="009D2691" w:rsidP="009D2691">
            <w:pPr>
              <w:spacing w:line="380" w:lineRule="exact"/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抽样人签字：</w:t>
            </w:r>
          </w:p>
          <w:p w:rsidR="009D2691" w:rsidRDefault="009D2691" w:rsidP="009D2691">
            <w:pPr>
              <w:spacing w:line="3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  <w:p w:rsidR="009D2691" w:rsidRDefault="009D2691" w:rsidP="009D2691">
            <w:pPr>
              <w:spacing w:line="3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抽样单位（盖章）：</w:t>
            </w:r>
          </w:p>
          <w:p w:rsidR="009D2691" w:rsidRDefault="009D2691" w:rsidP="009D2691">
            <w:pPr>
              <w:spacing w:line="3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抽样单位电话：</w:t>
            </w:r>
          </w:p>
          <w:p w:rsidR="009D2691" w:rsidRDefault="009D2691" w:rsidP="005867C3">
            <w:pPr>
              <w:spacing w:line="3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   月   日</w:t>
            </w:r>
          </w:p>
        </w:tc>
      </w:tr>
    </w:tbl>
    <w:p w:rsidR="009D2691" w:rsidRDefault="009D2691" w:rsidP="009D2691">
      <w:pPr>
        <w:pStyle w:val="NormalNormalNormalNormal"/>
        <w:widowControl/>
        <w:rPr>
          <w:rFonts w:ascii="黑体" w:eastAsia="黑体" w:hAnsi="宋体" w:cs="黑体"/>
          <w:sz w:val="32"/>
          <w:szCs w:val="32"/>
        </w:rPr>
      </w:pPr>
      <w:r>
        <w:rPr>
          <w:rFonts w:ascii="宋体" w:hAnsi="宋体" w:cs="宋体" w:hint="eastAsia"/>
        </w:rPr>
        <w:t>抽样单一式三联，第一联：检测机构，第二联：被抽样单，第三联：抽样单位。</w:t>
      </w:r>
      <w:r>
        <w:rPr>
          <w:rFonts w:ascii="宋体" w:hAnsi="宋体" w:cs="宋体" w:hint="eastAsia"/>
        </w:rPr>
        <w:br w:type="page"/>
      </w:r>
      <w:r>
        <w:rPr>
          <w:rFonts w:ascii="黑体" w:eastAsia="黑体" w:hAnsi="宋体" w:cs="黑体"/>
          <w:sz w:val="32"/>
          <w:szCs w:val="32"/>
        </w:rPr>
        <w:lastRenderedPageBreak/>
        <w:t>附件6</w:t>
      </w:r>
    </w:p>
    <w:p w:rsidR="009D2691" w:rsidRDefault="009D2691" w:rsidP="009D2691">
      <w:pPr>
        <w:pStyle w:val="NormalNormalNormalNormal"/>
        <w:widowControl/>
        <w:spacing w:line="640" w:lineRule="exact"/>
        <w:rPr>
          <w:rFonts w:ascii="黑体" w:eastAsia="黑体" w:hAnsi="宋体" w:cs="黑体"/>
          <w:sz w:val="32"/>
          <w:szCs w:val="32"/>
        </w:rPr>
      </w:pPr>
    </w:p>
    <w:p w:rsidR="009D2691" w:rsidRDefault="009D2691" w:rsidP="009D2691">
      <w:pPr>
        <w:pStyle w:val="NormalNormalNormalNormal"/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山东省畜产品监督抽检抽样指导原则</w:t>
      </w:r>
    </w:p>
    <w:p w:rsidR="009D2691" w:rsidRDefault="009D2691" w:rsidP="009D2691">
      <w:pPr>
        <w:pStyle w:val="NormalNormalNormalNormal"/>
        <w:widowControl/>
        <w:spacing w:line="6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 xml:space="preserve"> 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 </w:t>
      </w:r>
      <w:r>
        <w:rPr>
          <w:rFonts w:ascii="仿宋_GB2312" w:eastAsia="仿宋_GB2312" w:hAnsi="Times New Roman" w:cs="仿宋_GB2312" w:hint="eastAsia"/>
          <w:sz w:val="32"/>
          <w:szCs w:val="32"/>
        </w:rPr>
        <w:t>范围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本指导原则规定了畜产品抽样的要求、方法、记录、样品封存和运输。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</w:rPr>
        <w:t>抽样要求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2.1 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基本原则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为保证抽取的样品具有代表性，抽样应按随机原则进行。同时应采取必要的保密措施，事先不得通知被检抽查人，确保抽样的真实性。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2.2 </w:t>
      </w:r>
      <w:r>
        <w:rPr>
          <w:rFonts w:ascii="仿宋_GB2312" w:eastAsia="仿宋_GB2312" w:hAnsi="Times New Roman" w:cs="仿宋_GB2312" w:hint="eastAsia"/>
          <w:sz w:val="32"/>
          <w:szCs w:val="32"/>
        </w:rPr>
        <w:t>抽样人员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抽样人员负责抽样和填写抽样单，并在适当条件下将样品送达指定的检验机构。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2.3 抽样工具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2.3.1 </w:t>
      </w:r>
      <w:r>
        <w:rPr>
          <w:rFonts w:ascii="仿宋_GB2312" w:eastAsia="仿宋_GB2312" w:hAnsi="Times New Roman" w:cs="仿宋_GB2312" w:hint="eastAsia"/>
          <w:sz w:val="32"/>
          <w:szCs w:val="32"/>
        </w:rPr>
        <w:t>肉类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不锈钢刀具、洁净的食品级内包装袋、纸质外袋、低温样品保存箱、一次性手套、标签、抽样单、封条等。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2.3.2 </w:t>
      </w:r>
      <w:r>
        <w:rPr>
          <w:rFonts w:ascii="仿宋_GB2312" w:eastAsia="仿宋_GB2312" w:hAnsi="Times New Roman" w:cs="仿宋_GB2312" w:hint="eastAsia"/>
          <w:sz w:val="32"/>
          <w:szCs w:val="32"/>
        </w:rPr>
        <w:t>蛋类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洁净的食品级内包装容器、打蛋器具、低温样品保存箱、一次性手套、标签、抽样单、封条等。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2.3.3 </w:t>
      </w:r>
      <w:r>
        <w:rPr>
          <w:rFonts w:ascii="仿宋_GB2312" w:eastAsia="仿宋_GB2312" w:hAnsi="Times New Roman" w:cs="仿宋_GB2312" w:hint="eastAsia"/>
          <w:sz w:val="32"/>
          <w:szCs w:val="32"/>
        </w:rPr>
        <w:t>尿液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清洁的食品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医药级塑料瓶、外包装纸袋、一次性纸杯、一次性手套、低温样品保存箱、标签、抽样单、封条、一次性防疫隔离衣等。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方法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3.1 </w:t>
      </w:r>
      <w:r>
        <w:rPr>
          <w:rFonts w:ascii="仿宋_GB2312" w:eastAsia="仿宋_GB2312" w:hAnsi="Times New Roman" w:cs="仿宋_GB2312" w:hint="eastAsia"/>
          <w:sz w:val="32"/>
          <w:szCs w:val="32"/>
        </w:rPr>
        <w:t>组批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3.1.1 </w:t>
      </w:r>
      <w:r>
        <w:rPr>
          <w:rFonts w:ascii="仿宋_GB2312" w:eastAsia="仿宋_GB2312" w:hAnsi="Times New Roman" w:cs="仿宋_GB2312" w:hint="eastAsia"/>
          <w:sz w:val="32"/>
          <w:szCs w:val="32"/>
        </w:rPr>
        <w:t>养殖场（厂／户）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日龄相同或同一圈舍的视为同一来源，同一来源的为一检验批。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3.1.2 </w:t>
      </w:r>
      <w:r>
        <w:rPr>
          <w:rFonts w:ascii="仿宋_GB2312" w:eastAsia="仿宋_GB2312" w:hAnsi="Times New Roman" w:cs="仿宋_GB2312" w:hint="eastAsia"/>
          <w:sz w:val="32"/>
          <w:szCs w:val="32"/>
        </w:rPr>
        <w:t>屠宰场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同一检疫合格证的视为同一来源，同一来源的为一检验批。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3.2 </w:t>
      </w:r>
      <w:r>
        <w:rPr>
          <w:rFonts w:ascii="仿宋_GB2312" w:eastAsia="仿宋_GB2312" w:hAnsi="Times New Roman" w:cs="仿宋_GB2312" w:hint="eastAsia"/>
          <w:sz w:val="32"/>
          <w:szCs w:val="32"/>
        </w:rPr>
        <w:t>养殖场（厂／户）抽样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3.2.1 </w:t>
      </w:r>
      <w:r>
        <w:rPr>
          <w:rFonts w:ascii="仿宋_GB2312" w:eastAsia="仿宋_GB2312" w:hAnsi="Times New Roman" w:cs="仿宋_GB2312" w:hint="eastAsia"/>
          <w:sz w:val="32"/>
          <w:szCs w:val="32"/>
        </w:rPr>
        <w:t>蛋类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随机在产蛋笼上抽取当日的禽蛋。每个样品采集量不得少于</w:t>
      </w:r>
      <w:r>
        <w:rPr>
          <w:rFonts w:ascii="Times New Roman" w:eastAsia="仿宋_GB2312" w:hAnsi="Times New Roman"/>
          <w:sz w:val="32"/>
          <w:szCs w:val="32"/>
        </w:rPr>
        <w:t xml:space="preserve">18 </w:t>
      </w:r>
      <w:r>
        <w:rPr>
          <w:rFonts w:ascii="仿宋_GB2312" w:eastAsia="仿宋_GB2312" w:hAnsi="Times New Roman" w:cs="仿宋_GB2312" w:hint="eastAsia"/>
          <w:sz w:val="32"/>
          <w:szCs w:val="32"/>
        </w:rPr>
        <w:t>枚，将所抽样品去壳内容物混匀，平均分成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份，并做好制样记录。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3.2.2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尿液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直接接取新鲜尿液，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每个样品取样量不得低于</w:t>
      </w:r>
      <w:r>
        <w:rPr>
          <w:rFonts w:ascii="Times New Roman" w:eastAsia="仿宋_GB2312" w:hAnsi="Times New Roman"/>
          <w:sz w:val="32"/>
          <w:szCs w:val="32"/>
        </w:rPr>
        <w:t>90mL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份。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 </w:t>
      </w:r>
      <w:r>
        <w:rPr>
          <w:rFonts w:ascii="仿宋_GB2312" w:eastAsia="仿宋_GB2312" w:hAnsi="Times New Roman" w:cs="仿宋_GB2312" w:hint="eastAsia"/>
          <w:sz w:val="32"/>
          <w:szCs w:val="32"/>
        </w:rPr>
        <w:t>屠宰场抽样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3.3.1 </w:t>
      </w:r>
      <w:r>
        <w:rPr>
          <w:rFonts w:ascii="仿宋_GB2312" w:eastAsia="仿宋_GB2312" w:hAnsi="Times New Roman" w:cs="仿宋_GB2312" w:hint="eastAsia"/>
          <w:sz w:val="32"/>
          <w:szCs w:val="32"/>
        </w:rPr>
        <w:t>猪、牛、羊肉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从抽样胴体的背部、腿部、臀尖等部位之一的肌肉组织上取样，每份取样量不低于</w:t>
      </w:r>
      <w:r>
        <w:rPr>
          <w:rFonts w:ascii="Times New Roman" w:eastAsia="仿宋_GB2312" w:hAnsi="Times New Roman"/>
          <w:sz w:val="32"/>
          <w:szCs w:val="32"/>
        </w:rPr>
        <w:t>2000g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3.3.2 </w:t>
      </w:r>
      <w:r>
        <w:rPr>
          <w:rFonts w:ascii="仿宋_GB2312" w:eastAsia="仿宋_GB2312" w:hAnsi="Times New Roman" w:cs="仿宋_GB2312" w:hint="eastAsia"/>
          <w:sz w:val="32"/>
          <w:szCs w:val="32"/>
        </w:rPr>
        <w:t>肝脏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随机抽取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～</w:t>
      </w:r>
      <w:r>
        <w:rPr>
          <w:rFonts w:ascii="Times New Roman" w:eastAsia="仿宋_GB2312" w:hAnsi="Times New Roman"/>
          <w:sz w:val="32"/>
          <w:szCs w:val="32"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</w:rPr>
        <w:t>叶肝脏，约</w:t>
      </w:r>
      <w:r>
        <w:rPr>
          <w:rFonts w:ascii="Times New Roman" w:eastAsia="仿宋_GB2312" w:hAnsi="Times New Roman"/>
          <w:sz w:val="32"/>
          <w:szCs w:val="32"/>
        </w:rPr>
        <w:t>900g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3.3.3</w:t>
      </w:r>
      <w:r>
        <w:rPr>
          <w:rFonts w:ascii="仿宋_GB2312" w:eastAsia="仿宋_GB2312" w:hAnsi="Times New Roman" w:cs="仿宋_GB2312" w:hint="eastAsia"/>
          <w:sz w:val="32"/>
          <w:szCs w:val="32"/>
        </w:rPr>
        <w:t>禽肉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从每批中随机抽取禽肌肉，每个样品不少于</w:t>
      </w:r>
      <w:r>
        <w:rPr>
          <w:rFonts w:ascii="Times New Roman" w:eastAsia="仿宋_GB2312" w:hAnsi="Times New Roman"/>
          <w:sz w:val="32"/>
          <w:szCs w:val="32"/>
        </w:rPr>
        <w:t>2000g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份。如需从多个个体取样时，应把每一个个体分为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小份，分别取每个个体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小份，总共组成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个样品，分别为检样、备份和留样。检验时应混合制样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3.3.4</w:t>
      </w:r>
      <w:r>
        <w:rPr>
          <w:rFonts w:ascii="仿宋_GB2312" w:eastAsia="仿宋_GB2312" w:hAnsi="Times New Roman" w:cs="仿宋_GB2312" w:hint="eastAsia"/>
          <w:sz w:val="32"/>
          <w:szCs w:val="32"/>
        </w:rPr>
        <w:t>尿液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直接接取宰杀中新鲜膀胱中尿液，每个样品取样量不得低于</w:t>
      </w:r>
      <w:r>
        <w:rPr>
          <w:rFonts w:ascii="Times New Roman" w:eastAsia="仿宋_GB2312" w:hAnsi="Times New Roman"/>
          <w:kern w:val="0"/>
          <w:sz w:val="32"/>
          <w:szCs w:val="32"/>
        </w:rPr>
        <w:t>90mL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，平均分成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份。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 </w:t>
      </w:r>
      <w:r>
        <w:rPr>
          <w:rFonts w:ascii="仿宋_GB2312" w:eastAsia="仿宋_GB2312" w:hAnsi="Times New Roman" w:cs="仿宋_GB2312" w:hint="eastAsia"/>
          <w:sz w:val="32"/>
          <w:szCs w:val="32"/>
        </w:rPr>
        <w:t>记录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4.1 </w:t>
      </w:r>
      <w:r>
        <w:rPr>
          <w:rFonts w:ascii="仿宋_GB2312" w:eastAsia="仿宋_GB2312" w:hAnsi="Times New Roman" w:cs="仿宋_GB2312" w:hint="eastAsia"/>
          <w:sz w:val="32"/>
          <w:szCs w:val="32"/>
        </w:rPr>
        <w:t>要求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抽样人员应仔细填写抽样单信息。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4.2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样品编号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样品编号格式为：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sz w:val="32"/>
          <w:szCs w:val="32"/>
        </w:rPr>
        <w:t>地区代码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动物品种代码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样品种类代码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取样日期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样品序号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地区代码如下：</w:t>
      </w:r>
    </w:p>
    <w:tbl>
      <w:tblPr>
        <w:tblStyle w:val="NormalTableTableNormal"/>
        <w:tblW w:w="4996" w:type="pct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4"/>
        <w:gridCol w:w="965"/>
        <w:gridCol w:w="961"/>
        <w:gridCol w:w="962"/>
        <w:gridCol w:w="962"/>
        <w:gridCol w:w="962"/>
        <w:gridCol w:w="962"/>
        <w:gridCol w:w="961"/>
      </w:tblGrid>
      <w:tr w:rsidR="009D2691" w:rsidTr="005867C3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济南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青岛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淄博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枣庄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东营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烟台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潍坊</w:t>
            </w:r>
          </w:p>
        </w:tc>
      </w:tr>
      <w:tr w:rsidR="009D2691" w:rsidTr="005867C3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地区代码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JN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QD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ZB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ZZ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DY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YT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WF</w:t>
            </w:r>
          </w:p>
        </w:tc>
      </w:tr>
      <w:tr w:rsidR="009D2691" w:rsidTr="005867C3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济宁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泰安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威海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日照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临沂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德州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聊城</w:t>
            </w:r>
          </w:p>
        </w:tc>
      </w:tr>
      <w:tr w:rsidR="009D2691" w:rsidTr="005867C3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lastRenderedPageBreak/>
              <w:t>地区代码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proofErr w:type="spellStart"/>
            <w:r>
              <w:rPr>
                <w:szCs w:val="32"/>
                <w:lang/>
              </w:rPr>
              <w:t>JNi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TA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WH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RZ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LY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DZ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LC</w:t>
            </w:r>
          </w:p>
        </w:tc>
      </w:tr>
      <w:tr w:rsidR="009D2691" w:rsidTr="005867C3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滨州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菏泽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</w:tr>
      <w:tr w:rsidR="009D2691" w:rsidTr="005867C3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地区代码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BZ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HZ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</w:tr>
    </w:tbl>
    <w:p w:rsidR="009D2691" w:rsidRDefault="009D2691" w:rsidP="009D2691">
      <w:pPr>
        <w:pStyle w:val="NormalNormal"/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动物品种代码如下：</w:t>
      </w:r>
    </w:p>
    <w:tbl>
      <w:tblPr>
        <w:tblStyle w:val="NormalTableTableNormal"/>
        <w:tblW w:w="806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907"/>
        <w:gridCol w:w="907"/>
        <w:gridCol w:w="907"/>
        <w:gridCol w:w="907"/>
        <w:gridCol w:w="907"/>
        <w:gridCol w:w="907"/>
        <w:gridCol w:w="907"/>
      </w:tblGrid>
      <w:tr w:rsidR="009D2691" w:rsidTr="005867C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动物品种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牛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羊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猪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鸭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其他</w:t>
            </w:r>
          </w:p>
        </w:tc>
      </w:tr>
      <w:tr w:rsidR="009D2691" w:rsidTr="005867C3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S</w:t>
            </w:r>
          </w:p>
        </w:tc>
      </w:tr>
    </w:tbl>
    <w:p w:rsidR="009D2691" w:rsidRDefault="009D2691" w:rsidP="009D2691">
      <w:pPr>
        <w:pStyle w:val="NormalNormal"/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样品种类代码如下：</w:t>
      </w:r>
    </w:p>
    <w:tbl>
      <w:tblPr>
        <w:tblStyle w:val="NormalTableTableNormal"/>
        <w:tblW w:w="738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6"/>
        <w:gridCol w:w="842"/>
        <w:gridCol w:w="782"/>
        <w:gridCol w:w="887"/>
        <w:gridCol w:w="887"/>
        <w:gridCol w:w="887"/>
        <w:gridCol w:w="887"/>
      </w:tblGrid>
      <w:tr w:rsidR="009D2691" w:rsidTr="005867C3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样品种类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肌肉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肝脏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尿液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毛发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其他</w:t>
            </w:r>
          </w:p>
        </w:tc>
      </w:tr>
      <w:tr w:rsidR="009D2691" w:rsidTr="005867C3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样品种类代码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U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H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91" w:rsidRDefault="009D2691" w:rsidP="005867C3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S</w:t>
            </w:r>
          </w:p>
        </w:tc>
      </w:tr>
    </w:tbl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样品序号为同一次取样过程中的编号，通常为</w:t>
      </w:r>
      <w:r>
        <w:rPr>
          <w:rFonts w:ascii="Times New Roman" w:eastAsia="仿宋_GB2312" w:hAnsi="Times New Roman"/>
          <w:sz w:val="32"/>
          <w:szCs w:val="32"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</w:rPr>
        <w:t>位，不够用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“0”</w:t>
      </w:r>
      <w:r>
        <w:rPr>
          <w:rFonts w:ascii="仿宋_GB2312" w:eastAsia="仿宋_GB2312" w:hAnsi="Times New Roman" w:cs="仿宋_GB2312" w:hint="eastAsia"/>
          <w:sz w:val="32"/>
          <w:szCs w:val="32"/>
        </w:rPr>
        <w:t>补齐。例：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cs="仿宋_GB2312" w:hint="eastAsia"/>
          <w:sz w:val="32"/>
          <w:szCs w:val="32"/>
        </w:rPr>
        <w:t>日在潍坊抽取的第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个猪肉，其编号为：</w:t>
      </w:r>
      <w:r>
        <w:rPr>
          <w:rFonts w:ascii="Times New Roman" w:eastAsia="仿宋_GB2312" w:hAnsi="Times New Roman"/>
          <w:sz w:val="32"/>
          <w:szCs w:val="32"/>
        </w:rPr>
        <w:t>WF/P/M/20240706/01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4.3 </w:t>
      </w:r>
      <w:r>
        <w:rPr>
          <w:rFonts w:ascii="仿宋_GB2312" w:eastAsia="仿宋_GB2312" w:hAnsi="Times New Roman" w:cs="仿宋_GB2312" w:hint="eastAsia"/>
          <w:sz w:val="32"/>
          <w:szCs w:val="32"/>
        </w:rPr>
        <w:t>抽样单填写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样品名称：所取样品的种类及部位。如：猪后腿肉、猪肝等。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抽样基数：样本总量。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样品数量：所取样品的重量或体积。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除禽蛋和养殖环节的动物尿液外，必须填写检疫证号。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5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样品封存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抽取的样品不得进行洗涤或处理，由抽样人与被抽样人在抽样单和封条上签字和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或盖章，当场封样，封条上至少包括样品编号、样品名称、被抽样单位代表签字或盖章、抽样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lastRenderedPageBreak/>
        <w:t>人签字、抽样单位盖章、抽样签封日期等信息。检样、备样、留样分别封样。为保证样品的真实性，要有相应的防拆封措施，并保证封条在运输过程中不会破损。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样品运输和保存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6.1</w:t>
      </w:r>
      <w:r>
        <w:rPr>
          <w:rFonts w:ascii="仿宋_GB2312" w:eastAsia="仿宋_GB2312" w:hAnsi="Times New Roman" w:cs="仿宋_GB2312" w:hint="eastAsia"/>
          <w:sz w:val="32"/>
          <w:szCs w:val="32"/>
        </w:rPr>
        <w:t>运输条件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运输采取低温防护措施确保样品不被污染，不发生腐败变质，不影响后续检验。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6.2</w:t>
      </w:r>
      <w:r>
        <w:rPr>
          <w:rFonts w:ascii="仿宋_GB2312" w:eastAsia="仿宋_GB2312" w:hAnsi="Times New Roman" w:cs="仿宋_GB2312" w:hint="eastAsia"/>
          <w:sz w:val="32"/>
          <w:szCs w:val="32"/>
        </w:rPr>
        <w:t>保存条件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样品抽取后，应将样品在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个小时内送至承检机构，如在规定时间内无法送达，须在冷冻状态下保存（</w:t>
      </w:r>
      <w:r>
        <w:rPr>
          <w:rFonts w:ascii="Times New Roman" w:eastAsia="仿宋_GB2312" w:hAnsi="Times New Roman"/>
          <w:sz w:val="32"/>
          <w:szCs w:val="32"/>
        </w:rPr>
        <w:t>-20</w:t>
      </w:r>
      <w:r>
        <w:rPr>
          <w:rFonts w:ascii="宋体" w:hAnsi="宋体" w:cs="宋体" w:hint="eastAsia"/>
          <w:sz w:val="32"/>
          <w:szCs w:val="32"/>
        </w:rPr>
        <w:t>℃以下</w:t>
      </w:r>
      <w:r>
        <w:rPr>
          <w:rFonts w:ascii="仿宋_GB2312" w:eastAsia="仿宋_GB2312" w:hAnsi="Times New Roman" w:cs="仿宋_GB2312" w:hint="eastAsia"/>
          <w:sz w:val="32"/>
          <w:szCs w:val="32"/>
        </w:rPr>
        <w:t>），并做好温度监控。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6.3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样品交接</w:t>
      </w:r>
    </w:p>
    <w:p w:rsidR="009D2691" w:rsidRDefault="009D2691" w:rsidP="009D2691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承检机构在接收样品时，应检查、记录样品的特性、状态，包装、封条有无破损及其他可能对检验结果或者综合判定产生影响的情况，并核实样品与抽样单的记录是否一致，确定无误后，抽样单位和承检机构双方在样品交接单上签字确认，若承检机构参与抽样过程，样品交接可按机构规定进行。</w:t>
      </w:r>
    </w:p>
    <w:p w:rsidR="00DA3D89" w:rsidRPr="009D2691" w:rsidRDefault="00DA3D89"/>
    <w:sectPr w:rsidR="00DA3D89" w:rsidRPr="009D2691" w:rsidSect="00DA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691"/>
    <w:rsid w:val="009D2691"/>
    <w:rsid w:val="00DA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9D2691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9D269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ormalNormalNormal">
    <w:name w:val="NormalNormalNormalNormal"/>
    <w:basedOn w:val="NormalNormal"/>
    <w:qFormat/>
    <w:rsid w:val="009D269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2024-09-23T03:24:00Z</dcterms:created>
  <dcterms:modified xsi:type="dcterms:W3CDTF">2024-09-23T03:24:00Z</dcterms:modified>
</cp:coreProperties>
</file>