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4D8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i w:val="0"/>
          <w:iCs w:val="0"/>
          <w:caps w:val="0"/>
          <w:color w:val="404040"/>
          <w:spacing w:val="0"/>
          <w:kern w:val="0"/>
          <w:sz w:val="32"/>
          <w:szCs w:val="32"/>
          <w:bdr w:val="none" w:color="auto" w:sz="0" w:space="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40404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附件1</w:t>
      </w:r>
    </w:p>
    <w:p w14:paraId="13E495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right="0" w:firstLine="880" w:firstLineChars="200"/>
        <w:jc w:val="center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kern w:val="0"/>
          <w:sz w:val="44"/>
          <w:szCs w:val="44"/>
          <w:bdr w:val="none" w:color="auto" w:sz="0" w:space="0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2025年山东省畜牧业主推技术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085"/>
        <w:gridCol w:w="4860"/>
        <w:gridCol w:w="4568"/>
      </w:tblGrid>
      <w:tr w14:paraId="13A43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AC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23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技术名称</w:t>
            </w:r>
          </w:p>
        </w:tc>
        <w:tc>
          <w:tcPr>
            <w:tcW w:w="1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5F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技术依托单位</w:t>
            </w:r>
          </w:p>
        </w:tc>
        <w:tc>
          <w:tcPr>
            <w:tcW w:w="16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01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技术完成人</w:t>
            </w:r>
          </w:p>
        </w:tc>
      </w:tr>
      <w:tr w14:paraId="3E9F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28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A8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盐碱地饲草青贮加工与饲喂肉牛技术</w:t>
            </w:r>
          </w:p>
        </w:tc>
        <w:tc>
          <w:tcPr>
            <w:tcW w:w="1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45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山东省农业科学院畜牧兽医研究所、山东鼎创生物科技有限公司</w:t>
            </w:r>
          </w:p>
        </w:tc>
        <w:tc>
          <w:tcPr>
            <w:tcW w:w="16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71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张相伦、赵红波、姜慧新、褚仁忠、岳国磊</w:t>
            </w:r>
          </w:p>
        </w:tc>
      </w:tr>
      <w:tr w14:paraId="39542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40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EA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规模化家兔养殖场兔瘟净化技术</w:t>
            </w:r>
          </w:p>
        </w:tc>
        <w:tc>
          <w:tcPr>
            <w:tcW w:w="1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66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山东省动物疫病预防与控制中心（山东省人畜共患病流调监测中心）、山东省畜牧兽医研究所、齐鲁动物保健品有限公司</w:t>
            </w:r>
          </w:p>
        </w:tc>
        <w:tc>
          <w:tcPr>
            <w:tcW w:w="16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33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王贵升、蔺晓月、孙海涛、张洪学、刘长浩</w:t>
            </w:r>
          </w:p>
        </w:tc>
      </w:tr>
      <w:tr w14:paraId="4DAB6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0E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42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优质高产多胎肉羊繁育和多元化非粮饲料利用技术</w:t>
            </w:r>
          </w:p>
        </w:tc>
        <w:tc>
          <w:tcPr>
            <w:tcW w:w="1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5E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山东省畜牧总站、山东农业大学、青岛农业大学、山东省农业科学院畜牧兽医研究所</w:t>
            </w:r>
          </w:p>
        </w:tc>
        <w:tc>
          <w:tcPr>
            <w:tcW w:w="16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31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刚、张桂国、朱风华、王</w:t>
            </w:r>
            <w:r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可、战汪涛</w:t>
            </w:r>
          </w:p>
        </w:tc>
      </w:tr>
      <w:tr w14:paraId="7A01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63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30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家禽霉菌毒素污染防控技术</w:t>
            </w:r>
          </w:p>
        </w:tc>
        <w:tc>
          <w:tcPr>
            <w:tcW w:w="1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08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山东省畜牧总站、青岛农业大学、山东省农业科学院家禽研究所</w:t>
            </w:r>
          </w:p>
        </w:tc>
        <w:tc>
          <w:tcPr>
            <w:tcW w:w="16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28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杨景晁、侯乐乐、陈</w:t>
            </w:r>
            <w:r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甫、李福伟、王</w:t>
            </w:r>
            <w:r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亮</w:t>
            </w:r>
          </w:p>
        </w:tc>
      </w:tr>
      <w:tr w14:paraId="4B5D8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AD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A0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盐碱地冬春闲田小黑麦饲草生产技术</w:t>
            </w:r>
          </w:p>
        </w:tc>
        <w:tc>
          <w:tcPr>
            <w:tcW w:w="1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F2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山东省畜牧总站、山东省农业科学院休闲农业研究所</w:t>
            </w:r>
          </w:p>
        </w:tc>
        <w:tc>
          <w:tcPr>
            <w:tcW w:w="16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58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姜慧新、孔</w:t>
            </w:r>
            <w:r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雷、柴士名、柏杉杉、王国良</w:t>
            </w:r>
          </w:p>
        </w:tc>
      </w:tr>
      <w:tr w14:paraId="30727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52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86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冷却牛肉生产全过程高效靶向减菌技术</w:t>
            </w:r>
          </w:p>
        </w:tc>
        <w:tc>
          <w:tcPr>
            <w:tcW w:w="1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C0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山东省畜产品质量安全中心、山东农业大学</w:t>
            </w:r>
          </w:p>
        </w:tc>
        <w:tc>
          <w:tcPr>
            <w:tcW w:w="16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80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李俊玲、张</w:t>
            </w:r>
            <w:r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玮、张一敏、杨啸吟、刘昀阁</w:t>
            </w:r>
          </w:p>
        </w:tc>
      </w:tr>
      <w:tr w14:paraId="5116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14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1E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延长鸡蛋货架期关键技术</w:t>
            </w:r>
          </w:p>
        </w:tc>
        <w:tc>
          <w:tcPr>
            <w:tcW w:w="1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6D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山东省畜产品质量安全中心、山东和美华农牧科技股份有限公司、济南市畜牧技术推广站</w:t>
            </w:r>
          </w:p>
        </w:tc>
        <w:tc>
          <w:tcPr>
            <w:tcW w:w="16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2D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玮、朱良智、闫传琦、马百顺、赵桂省</w:t>
            </w:r>
          </w:p>
        </w:tc>
      </w:tr>
      <w:tr w14:paraId="07467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09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24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蛋鸡低氮低磷高效养殖关键技术</w:t>
            </w:r>
          </w:p>
        </w:tc>
        <w:tc>
          <w:tcPr>
            <w:tcW w:w="1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5E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山东省饲料兽药质量检验中心、山东和美华农牧科技股份有限公司、山东农业大学</w:t>
            </w:r>
          </w:p>
        </w:tc>
        <w:tc>
          <w:tcPr>
            <w:tcW w:w="16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8B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</w:t>
            </w:r>
            <w:r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萌、马百顺、焦洪超、赵桂省、逄永奎</w:t>
            </w:r>
          </w:p>
        </w:tc>
      </w:tr>
      <w:tr w14:paraId="76FAE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E9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30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奶牛细菌病防治与抗菌药使用减量化技术</w:t>
            </w:r>
          </w:p>
        </w:tc>
        <w:tc>
          <w:tcPr>
            <w:tcW w:w="1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4A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山东省饲料兽药质量检验中心、齐鲁动物保健品有限公司、中国农业大学</w:t>
            </w:r>
          </w:p>
        </w:tc>
        <w:tc>
          <w:tcPr>
            <w:tcW w:w="16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FC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李有志、孔  梅、郝智慧、井  伟、宁尚锴</w:t>
            </w:r>
          </w:p>
        </w:tc>
      </w:tr>
      <w:tr w14:paraId="033AA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01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A6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牛粪无害化处理生产有机肥新技术</w:t>
            </w:r>
          </w:p>
        </w:tc>
        <w:tc>
          <w:tcPr>
            <w:tcW w:w="1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9A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济宁市动物疫病预防控制中心、济宁市兖州区农业综合执法大队、鱼台县农业技术推广中心、中国平安财产保险股份有限公司济宁中心支公司</w:t>
            </w:r>
          </w:p>
        </w:tc>
        <w:tc>
          <w:tcPr>
            <w:tcW w:w="16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EA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姚中磊、周志刚、国晓瞳、刘尊杰、马凌宇</w:t>
            </w:r>
          </w:p>
        </w:tc>
      </w:tr>
      <w:tr w14:paraId="1F0A6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FB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29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笼养肉种鸡精准饲喂技术</w:t>
            </w:r>
          </w:p>
        </w:tc>
        <w:tc>
          <w:tcPr>
            <w:tcW w:w="1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0E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山东畜牧兽医职业学院、山东省鼎立农牧科技股份有限公司、山东省畜牧总站、烟台市农业技术推广中心</w:t>
            </w:r>
          </w:p>
        </w:tc>
        <w:tc>
          <w:tcPr>
            <w:tcW w:w="16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97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肖发沂、张月平、张志美、刘育含、孔凡虎</w:t>
            </w:r>
          </w:p>
        </w:tc>
      </w:tr>
      <w:tr w14:paraId="3C929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E5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E6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驴繁育关键技术</w:t>
            </w:r>
          </w:p>
        </w:tc>
        <w:tc>
          <w:tcPr>
            <w:tcW w:w="1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92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青岛农业大学、山东东阿黑毛驴牧业科技有限公司</w:t>
            </w:r>
          </w:p>
        </w:tc>
        <w:tc>
          <w:tcPr>
            <w:tcW w:w="16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7F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孙玉江、刘书琴、李海静、张国梁、董建宝   </w:t>
            </w:r>
          </w:p>
        </w:tc>
      </w:tr>
      <w:tr w14:paraId="7B22C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CF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42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养殖场空气能取暖低碳化应用技术</w:t>
            </w:r>
          </w:p>
        </w:tc>
        <w:tc>
          <w:tcPr>
            <w:tcW w:w="1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F6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青岛市畜牧工作站(青岛市畜牧兽医研究所）、山东省畜牧总站、即墨区畜牧业发展服务中心、山东兴恒环境科技集团有限公司</w:t>
            </w:r>
          </w:p>
        </w:tc>
        <w:tc>
          <w:tcPr>
            <w:tcW w:w="16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0E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郝小静、衣服德、杨景晁、孙振洲、宋士武</w:t>
            </w:r>
          </w:p>
        </w:tc>
      </w:tr>
      <w:tr w14:paraId="369F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3B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20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规模化猪场猪群健康筛查与绿色低碳养殖技术</w:t>
            </w:r>
          </w:p>
        </w:tc>
        <w:tc>
          <w:tcPr>
            <w:tcW w:w="1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0C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山东省农业科学院畜牧兽医研究所、山东省畜牧总站、山东省动物疫病预防与控制中心</w:t>
            </w:r>
          </w:p>
        </w:tc>
        <w:tc>
          <w:tcPr>
            <w:tcW w:w="16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84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李建达、于</w:t>
            </w:r>
            <w:r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江、吴家强、周开锋、李云岗</w:t>
            </w:r>
          </w:p>
        </w:tc>
      </w:tr>
      <w:tr w14:paraId="7574C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C1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75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生猪产品肉品品质</w:t>
            </w:r>
            <w:r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5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一码溯源</w:t>
            </w:r>
            <w:r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5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1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D2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山东省畜产品质量安全中心</w:t>
            </w:r>
          </w:p>
        </w:tc>
        <w:tc>
          <w:tcPr>
            <w:tcW w:w="16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D8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原培勋、薄永恒、</w:t>
            </w:r>
            <w:r>
              <w:rPr>
                <w:rStyle w:val="5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郭  辉、王</w:t>
            </w:r>
            <w:r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侃、赵</w:t>
            </w:r>
            <w:r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龙</w:t>
            </w:r>
          </w:p>
        </w:tc>
      </w:tr>
      <w:tr w14:paraId="291FF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E2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1E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应用菊芋提取物提升蛋鸡生产性能及生产优质蛋品新技术</w:t>
            </w:r>
          </w:p>
        </w:tc>
        <w:tc>
          <w:tcPr>
            <w:tcW w:w="1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1F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山东农业大学、山东省畜产品质量安全中心</w:t>
            </w:r>
          </w:p>
        </w:tc>
        <w:tc>
          <w:tcPr>
            <w:tcW w:w="16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7E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张桂国、郭翠华、李</w:t>
            </w:r>
            <w:r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斌、闫传琦、郭安军</w:t>
            </w:r>
          </w:p>
        </w:tc>
      </w:tr>
      <w:tr w14:paraId="6DB9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BE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4D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家禽五大传染病快速鉴别检测关键技术</w:t>
            </w:r>
          </w:p>
        </w:tc>
        <w:tc>
          <w:tcPr>
            <w:tcW w:w="1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34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日照市畜牧兽医管理服务中心、山东农业大学动物科技学院、山东农业工程学院</w:t>
            </w:r>
          </w:p>
        </w:tc>
        <w:tc>
          <w:tcPr>
            <w:tcW w:w="16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B8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王春平、潘向峰、赵  鹏、陈  浩、王蔚蔚</w:t>
            </w:r>
          </w:p>
        </w:tc>
      </w:tr>
      <w:tr w14:paraId="2EDBE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23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27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中新鸭父母代高繁殖性能培育技术</w:t>
            </w:r>
          </w:p>
        </w:tc>
        <w:tc>
          <w:tcPr>
            <w:tcW w:w="1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1D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利津六和种鸭有限公司、利津县现代畜牧业发展服务中心、东营市畜牧兽医站、东营市广饶县广饶街道办事处</w:t>
            </w:r>
          </w:p>
        </w:tc>
        <w:tc>
          <w:tcPr>
            <w:tcW w:w="16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62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张相奎、许其华、徐仲凯、</w:t>
            </w:r>
            <w:r>
              <w:rPr>
                <w:rStyle w:val="5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崔  帅、李贵汉</w:t>
            </w:r>
          </w:p>
        </w:tc>
      </w:tr>
      <w:tr w14:paraId="66568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0B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1C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微生物发酵地源性饲料蒜秸精准饲喂肉羊高效养殖技术</w:t>
            </w:r>
          </w:p>
        </w:tc>
        <w:tc>
          <w:tcPr>
            <w:tcW w:w="1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69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济宁市动物疫病预防控制中心、微山县畜牧兽医事业发展中心、济宁市任城区政务服务中心</w:t>
            </w:r>
          </w:p>
        </w:tc>
        <w:tc>
          <w:tcPr>
            <w:tcW w:w="16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E0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  婷、渠  珂、孙  杰、薛  增、高  亮</w:t>
            </w:r>
          </w:p>
        </w:tc>
      </w:tr>
      <w:tr w14:paraId="7B2E1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15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19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规模化猪场</w:t>
            </w:r>
            <w:r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PRRS</w:t>
            </w:r>
            <w:r>
              <w:rPr>
                <w:rStyle w:val="5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净化关键及配套技术</w:t>
            </w:r>
          </w:p>
        </w:tc>
        <w:tc>
          <w:tcPr>
            <w:tcW w:w="1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9F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山东省动物疫病预防与控制中心（山东省人畜共患病流调监测中心）、山东省农业科学院畜牧兽医研究所、山东省畜牧总站、瑞东农牧（山东）有限责任公司</w:t>
            </w:r>
          </w:p>
        </w:tc>
        <w:tc>
          <w:tcPr>
            <w:tcW w:w="16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86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李云岗、刘  存、于  江、周开锋、杜兴乾</w:t>
            </w:r>
          </w:p>
        </w:tc>
      </w:tr>
    </w:tbl>
    <w:p w14:paraId="183CF2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hAnsi="宋体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bdr w:val="none" w:color="auto" w:sz="0" w:space="0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 xml:space="preserve"> </w:t>
      </w:r>
    </w:p>
    <w:p w14:paraId="41EBC5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hAnsi="宋体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bdr w:val="none" w:color="auto" w:sz="0" w:space="0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 xml:space="preserve"> </w:t>
      </w:r>
    </w:p>
    <w:p w14:paraId="550BDD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hAnsi="宋体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bdr w:val="none" w:color="auto" w:sz="0" w:space="0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 xml:space="preserve"> </w:t>
      </w:r>
    </w:p>
    <w:p w14:paraId="0D4BCA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hAnsi="宋体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bdr w:val="none" w:color="auto" w:sz="0" w:space="0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 xml:space="preserve"> </w:t>
      </w:r>
    </w:p>
    <w:p w14:paraId="5B0AB7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hAnsi="宋体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bdr w:val="none" w:color="auto" w:sz="0" w:space="0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 xml:space="preserve"> </w:t>
      </w:r>
    </w:p>
    <w:p w14:paraId="6161E6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hAnsi="宋体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bdr w:val="none" w:color="auto" w:sz="0" w:space="0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 xml:space="preserve"> </w:t>
      </w:r>
    </w:p>
    <w:p w14:paraId="4698B8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hAnsi="宋体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bdr w:val="none" w:color="auto" w:sz="0" w:space="0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 xml:space="preserve"> </w:t>
      </w:r>
    </w:p>
    <w:p w14:paraId="371E84A4">
      <w:pPr>
        <w:rPr>
          <w:rFonts w:hint="eastAsia" w:ascii="黑体" w:hAnsi="宋体" w:eastAsia="黑体" w:cs="黑体"/>
          <w:i w:val="0"/>
          <w:iCs w:val="0"/>
          <w:caps w:val="0"/>
          <w:color w:val="404040"/>
          <w:spacing w:val="0"/>
          <w:kern w:val="0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425" w:num="1"/>
          <w:docGrid w:type="lines" w:linePitch="319" w:charSpace="0"/>
        </w:sectPr>
      </w:pPr>
    </w:p>
    <w:p w14:paraId="029A5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i w:val="0"/>
          <w:iCs w:val="0"/>
          <w:caps w:val="0"/>
          <w:color w:val="404040"/>
          <w:spacing w:val="0"/>
          <w:kern w:val="0"/>
          <w:sz w:val="32"/>
          <w:szCs w:val="32"/>
          <w:bdr w:val="none" w:color="auto" w:sz="0" w:space="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40404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附件2</w:t>
      </w:r>
    </w:p>
    <w:p w14:paraId="66D4A4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right="0" w:firstLine="880" w:firstLineChars="200"/>
        <w:jc w:val="both"/>
        <w:rPr>
          <w:rFonts w:hint="default" w:ascii="方正小标宋_GBK" w:hAnsi="方正小标宋_GBK" w:eastAsia="方正小标宋_GBK" w:cs="方正小标宋_GBK"/>
          <w:b/>
          <w:bCs/>
          <w:i w:val="0"/>
          <w:iCs w:val="0"/>
          <w:caps w:val="0"/>
          <w:color w:val="404040"/>
          <w:spacing w:val="0"/>
          <w:kern w:val="0"/>
          <w:sz w:val="44"/>
          <w:szCs w:val="44"/>
          <w:bdr w:val="none" w:color="auto" w:sz="0" w:space="0"/>
        </w:rPr>
      </w:pPr>
      <w:r>
        <w:rPr>
          <w:rFonts w:hint="default" w:ascii="方正小标宋_GBK" w:hAnsi="方正小标宋_GBK" w:eastAsia="方正小标宋_GBK" w:cs="方正小标宋_GBK"/>
          <w:b/>
          <w:bCs/>
          <w:i w:val="0"/>
          <w:iCs w:val="0"/>
          <w:caps w:val="0"/>
          <w:color w:val="404040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2025年山东省畜牧业主推品种</w:t>
      </w:r>
    </w:p>
    <w:p w14:paraId="77A27E2B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right="0" w:firstLine="643" w:firstLineChars="200"/>
        <w:jc w:val="both"/>
        <w:rPr>
          <w:rFonts w:hint="eastAsia" w:ascii="黑体" w:hAnsi="宋体" w:eastAsia="黑体" w:cs="黑体"/>
          <w:b/>
          <w:bCs/>
          <w:i w:val="0"/>
          <w:iCs w:val="0"/>
          <w:caps w:val="0"/>
          <w:color w:val="404040"/>
          <w:spacing w:val="0"/>
          <w:kern w:val="0"/>
          <w:sz w:val="32"/>
          <w:szCs w:val="32"/>
          <w:bdr w:val="none" w:color="auto" w:sz="0" w:space="0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40404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生猪品种</w:t>
      </w:r>
    </w:p>
    <w:p w14:paraId="7F1DA8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420" w:leftChars="200" w:right="0" w:rightChars="0"/>
        <w:jc w:val="both"/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404040"/>
          <w:spacing w:val="0"/>
          <w:kern w:val="0"/>
          <w:sz w:val="32"/>
          <w:szCs w:val="32"/>
          <w:bdr w:val="none" w:color="auto" w:sz="0" w:space="0"/>
        </w:rPr>
      </w:pPr>
      <w:r>
        <w:rPr>
          <w:rFonts w:hint="default" w:ascii="仿宋_GB2312" w:hAnsi="Calibri" w:eastAsia="仿宋_GB2312" w:cs="仿宋_GB2312"/>
          <w:i w:val="0"/>
          <w:i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蓝思猪（配套系）、枣庄黑盖猪、</w:t>
      </w:r>
      <w:r>
        <w:rPr>
          <w:rStyle w:val="8"/>
          <w:rFonts w:hint="default" w:ascii="仿宋_GB2312" w:hAnsi="Calibri" w:eastAsia="仿宋_GB2312" w:cs="仿宋_GB2312"/>
          <w:color w:val="000000"/>
          <w:sz w:val="32"/>
          <w:szCs w:val="32"/>
          <w:bdr w:val="none" w:color="auto" w:sz="0" w:space="0"/>
          <w:lang w:val="en-US" w:eastAsia="zh-CN" w:bidi="ar"/>
        </w:rPr>
        <w:t>梁山黑猪</w:t>
      </w:r>
    </w:p>
    <w:p w14:paraId="5488917B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right="0" w:firstLine="643" w:firstLineChars="200"/>
        <w:jc w:val="both"/>
        <w:rPr>
          <w:rFonts w:hint="eastAsia" w:ascii="黑体" w:hAnsi="宋体" w:eastAsia="黑体" w:cs="黑体"/>
          <w:b/>
          <w:bCs/>
          <w:i w:val="0"/>
          <w:iCs w:val="0"/>
          <w:caps w:val="0"/>
          <w:color w:val="404040"/>
          <w:spacing w:val="0"/>
          <w:kern w:val="0"/>
          <w:sz w:val="32"/>
          <w:szCs w:val="32"/>
          <w:bdr w:val="none" w:color="auto" w:sz="0" w:space="0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40404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家禽品种</w:t>
      </w:r>
    </w:p>
    <w:p w14:paraId="1113FB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420" w:leftChars="200" w:right="0" w:rightChars="0"/>
        <w:jc w:val="both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bdr w:val="none" w:color="auto" w:sz="0" w:space="0"/>
        </w:rPr>
      </w:pPr>
      <w:r>
        <w:rPr>
          <w:rFonts w:hint="default" w:ascii="仿宋_GB2312" w:hAnsi="Calibri" w:eastAsia="仿宋_GB2312" w:cs="仿宋_GB2312"/>
          <w:i w:val="0"/>
          <w:i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中新白羽肉鸭、雪山鸡（配套系）</w:t>
      </w:r>
    </w:p>
    <w:p w14:paraId="00BF0276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right="0" w:firstLine="643" w:firstLineChars="200"/>
        <w:jc w:val="both"/>
        <w:rPr>
          <w:rFonts w:hint="eastAsia" w:ascii="黑体" w:hAnsi="宋体" w:eastAsia="黑体" w:cs="黑体"/>
          <w:b/>
          <w:bCs/>
          <w:i w:val="0"/>
          <w:iCs w:val="0"/>
          <w:caps w:val="0"/>
          <w:color w:val="404040"/>
          <w:spacing w:val="0"/>
          <w:kern w:val="0"/>
          <w:sz w:val="32"/>
          <w:szCs w:val="32"/>
          <w:bdr w:val="none" w:color="auto" w:sz="0" w:space="0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40404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羊品种</w:t>
      </w:r>
    </w:p>
    <w:p w14:paraId="765586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420" w:leftChars="200" w:right="0" w:rightChars="0"/>
        <w:jc w:val="both"/>
        <w:rPr>
          <w:rFonts w:hint="default" w:ascii="Calibri" w:hAnsi="Calibri" w:eastAsia="宋体" w:cs="Times New Roman"/>
          <w:kern w:val="0"/>
          <w:sz w:val="24"/>
          <w:szCs w:val="24"/>
          <w:bdr w:val="none" w:color="auto" w:sz="0" w:space="0"/>
        </w:rPr>
      </w:pPr>
      <w:r>
        <w:rPr>
          <w:rFonts w:hint="default" w:ascii="仿宋_GB2312" w:hAnsi="Calibri" w:eastAsia="仿宋_GB2312" w:cs="仿宋_GB2312"/>
          <w:i w:val="0"/>
          <w:i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鲁西黑头羊、鲁中肉羊</w:t>
      </w:r>
    </w:p>
    <w:p w14:paraId="627A6C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B77D0A"/>
    <w:multiLevelType w:val="multilevel"/>
    <w:tmpl w:val="DFB77D0A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70F8C"/>
    <w:rsid w:val="3117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">
    <w:name w:val="15"/>
    <w:basedOn w:val="4"/>
    <w:uiPriority w:val="0"/>
    <w:rPr>
      <w:rFonts w:hint="eastAsia" w:ascii="宋体" w:hAnsi="宋体" w:eastAsia="宋体" w:cs="宋体"/>
      <w:color w:val="000000"/>
      <w:sz w:val="22"/>
      <w:szCs w:val="22"/>
    </w:rPr>
  </w:style>
  <w:style w:type="character" w:customStyle="1" w:styleId="6">
    <w:name w:val="17"/>
    <w:basedOn w:val="4"/>
    <w:uiPriority w:val="0"/>
    <w:rPr>
      <w:rFonts w:hint="eastAsia" w:ascii="宋体" w:hAnsi="宋体" w:eastAsia="宋体" w:cs="宋体"/>
      <w:color w:val="000000"/>
      <w:sz w:val="22"/>
      <w:szCs w:val="22"/>
    </w:rPr>
  </w:style>
  <w:style w:type="character" w:customStyle="1" w:styleId="7">
    <w:name w:val="10"/>
    <w:basedOn w:val="4"/>
    <w:uiPriority w:val="0"/>
    <w:rPr>
      <w:rFonts w:hint="default" w:ascii="Times New Roman" w:hAnsi="Times New Roman" w:cs="Times New Roman"/>
    </w:rPr>
  </w:style>
  <w:style w:type="character" w:customStyle="1" w:styleId="8">
    <w:name w:val="16"/>
    <w:basedOn w:val="4"/>
    <w:uiPriority w:val="0"/>
    <w:rPr>
      <w:rFonts w:hint="default" w:ascii="仿宋_GB2312" w:eastAsia="仿宋_GB2312" w:cs="仿宋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2025-05-12T07:20:00Z</dcterms:created>
  <dc:creator>Administrator</dc:creator>
  <cp:lastModifiedBy>Administrator</cp:lastModifiedBy>
  <dcterms:modified xsi:type="dcterms:W3CDTF">2025-05-12T07:21:27Z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EB54C1002B2841F487E2B45EF7F5BB18_11</vt:lpwstr>
  </property>
  <property fmtid="{D5CDD505-2E9C-101B-9397-08002B2CF9AE}" pid="4" name="KSOTemplateDocerSaveRecord">
    <vt:lpwstr>eyJoZGlkIjoiY2E4N2M5YjkzZjM1OWY2NWVhYjFiYTAzODVkMGZlNTcifQ==</vt:lpwstr>
  </property>
</Properties>
</file>