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exact"/>
        <w:ind w:left="0" w:right="0"/>
        <w:jc w:val="left"/>
        <w:rPr>
          <w:rFonts w:hint="default" w:ascii="黑体" w:hAnsi="宋体" w:eastAsia="黑体" w:cs="Times New Roman"/>
          <w:b w:val="0"/>
          <w:bCs w:val="0"/>
          <w:kern w:val="2"/>
          <w:sz w:val="28"/>
          <w:szCs w:val="28"/>
          <w:shd w:val="clear" w:color="auto" w:fill="FFFFFF"/>
        </w:rPr>
      </w:pPr>
      <w:r>
        <w:rPr>
          <w:rFonts w:hint="default" w:ascii="黑体" w:hAnsi="宋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黑体" w:hAnsi="宋体" w:eastAsia="黑体" w:cs="仿宋"/>
          <w:b w:val="0"/>
          <w:bCs w:val="0"/>
          <w:kern w:val="2"/>
          <w:sz w:val="32"/>
          <w:szCs w:val="32"/>
          <w:shd w:val="clear" w:color="auto" w:fill="FFFFFF"/>
          <w:lang w:val="en-US" w:eastAsia="zh-CN" w:bidi="ar"/>
        </w:rPr>
        <w:t>1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600" w:lineRule="exact"/>
        <w:ind w:left="0" w:right="0"/>
        <w:jc w:val="center"/>
        <w:rPr>
          <w:rFonts w:hint="default" w:ascii="方正小标宋简体" w:hAnsi="仿宋" w:eastAsia="方正小标宋简体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方正小标宋简体" w:hAnsi="仿宋" w:eastAsia="方正小标宋简体" w:cs="方正小标宋简体"/>
          <w:kern w:val="2"/>
          <w:sz w:val="32"/>
          <w:szCs w:val="32"/>
          <w:shd w:val="clear" w:color="auto" w:fill="FFFFFF"/>
          <w:lang w:val="en-US" w:eastAsia="zh-CN" w:bidi="ar"/>
        </w:rPr>
        <w:t>2023年度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shd w:val="clear" w:color="auto" w:fill="FFFFFF"/>
          <w:lang w:val="en-US" w:eastAsia="zh-CN" w:bidi="ar"/>
        </w:rPr>
        <w:t>山东省智能牧场名单</w:t>
      </w:r>
    </w:p>
    <w:tbl>
      <w:tblPr>
        <w:tblStyle w:val="7"/>
        <w:tblW w:w="56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33"/>
        <w:gridCol w:w="1367"/>
        <w:gridCol w:w="5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所属地市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No.202301001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济南市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济南新祥瑞牧业有限公司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No.202301002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济南市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山东优亿鲜蛋业有限公司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青岛市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青岛蓝盈禽业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科技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青岛市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青岛高天然农业科技有限公司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青岛市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青岛隆铭牛业有限公司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青岛市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青岛荣恒旺生态农业有限公司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淄博市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新希望六和（淄博）农业科技发展有限公司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枣庄市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枣庄晨玺农牧科技有限公司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09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枣庄市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滕州市同心利养殖有限公司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东营市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广饶县大王镇阳光奶牛场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烟台市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山东开源牧业股份有限公司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烟台市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莱州天普阳光农牧科技有限公司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烟台市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山东唯品牧业有限公司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潍坊市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正大蛋业（山东）有限公司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潍坊市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沂荷农牧科技（山东）有限公司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潍坊市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青州市豪迈养殖场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潍坊市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寿光优然牧业有限责任公司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济宁市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济宁三强农牧科技有限公司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济宁市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嘉祥县新希望六和种猪繁育有限公司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泰安市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泰安汉世伟食品有限公司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泰安市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山东锦琨种业有限公司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威海市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威海市小山前农牧发展有限公司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日照市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山东三兴禽业有限公司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临沂市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现代牧业（兰陵）有限公司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临沂市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山东百益园生态农业有限公司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临沂市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山东云吉农牧有限公司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德州市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山东故乡牧业有限公司宁津分公司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聊城市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山东赟牧农业科技有限公司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聊城市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聊城市东昌府区光明畜禽养殖专业合作社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滨州市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滨州华育种猪繁育有限公司北陈分公司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滨州市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阳信亿利源清真肉类有限公司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菏泽市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单县青山羊产业研究院有限公司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No.20230103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菏泽市</w:t>
            </w:r>
          </w:p>
        </w:tc>
        <w:tc>
          <w:tcPr>
            <w:tcW w:w="27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菏泽新好农牧有限公司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60" w:lineRule="auto"/>
        <w:ind w:left="0" w:right="0"/>
        <w:jc w:val="both"/>
        <w:rPr>
          <w:rFonts w:hint="default" w:ascii="仿宋_GB2312" w:hAnsi="仿宋" w:eastAsia="仿宋_GB2312" w:cs="仿宋"/>
          <w:kern w:val="2"/>
          <w:sz w:val="32"/>
          <w:szCs w:val="32"/>
          <w:shd w:val="clear" w:color="auto" w:fill="FFFFFF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方正小标宋简体" w:hAnsi="仿宋" w:eastAsia="方正小标宋简体" w:cs="Times New Roman"/>
          <w:kern w:val="2"/>
          <w:sz w:val="44"/>
          <w:szCs w:val="44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仿宋"/>
          <w:kern w:val="2"/>
          <w:sz w:val="32"/>
          <w:szCs w:val="32"/>
          <w:lang w:val="en-US" w:eastAsia="zh-CN" w:bidi="ar"/>
        </w:rPr>
        <w:t>2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方正小标宋简体" w:hAnsi="仿宋" w:eastAsia="方正小标宋简体" w:cs="方正小标宋简体"/>
          <w:kern w:val="2"/>
          <w:sz w:val="32"/>
          <w:szCs w:val="32"/>
          <w:shd w:val="clear" w:color="auto" w:fill="FFFFFF"/>
          <w:lang w:bidi="ar"/>
        </w:rPr>
      </w:pPr>
      <w:r>
        <w:rPr>
          <w:rFonts w:hint="default" w:ascii="方正小标宋简体" w:hAnsi="仿宋" w:eastAsia="方正小标宋简体" w:cs="方正小标宋简体"/>
          <w:kern w:val="2"/>
          <w:sz w:val="32"/>
          <w:szCs w:val="32"/>
          <w:shd w:val="clear" w:color="auto" w:fill="FFFFFF"/>
          <w:lang w:val="en-US" w:eastAsia="zh-CN" w:bidi="ar"/>
        </w:rPr>
        <w:t>2023年度山东省智慧畜牧业应用基地名单</w:t>
      </w:r>
    </w:p>
    <w:tbl>
      <w:tblPr>
        <w:tblStyle w:val="7"/>
        <w:tblW w:w="56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534"/>
        <w:gridCol w:w="2880"/>
        <w:gridCol w:w="1819"/>
        <w:gridCol w:w="3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黑体" w:hAnsi="宋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黑体" w:hAnsi="宋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黑体" w:hAnsi="宋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运营主体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编  号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黑体" w:hAnsi="宋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具体地址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济南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济南市莱芜区富惠众畜牧养殖专业合作社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No.202303001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济南市莱芜区高庄街道蜂崖村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济南豪赛良种羊养殖有限公司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No.202303002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济南市济阳区仁风镇杨家村西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600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米路北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777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济南市康源农牧发展有限公司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No.202303003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济南市钢城区南部新城建设服务中心东峪村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山东万家业养殖有限公司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No.202303004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济南市莱芜区杨庄镇胡家宅村村西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济南新祥瑞牧业有限公司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No.202303005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济南市商河县白桥镇河埃孙村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山东优亿鲜蛋业有限公司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No.202303006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山东省济南市商河县韩庙镇朱家林村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济南源虎食品有限公司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No.202303007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山东章丘双山办三涧溪村济南源虎食品有限公司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青岛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青岛奥特奶牛良种有限公司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No.202303008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青岛市即墨区段泊岚镇姜家庄北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青岛蓝盈禽业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eastAsia="zh-CN" w:bidi="ar"/>
              </w:rPr>
              <w:t>科技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No.202303009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青岛市即墨区金口镇青威路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456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胶州市有龙养殖场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No.202303010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青岛市胶州市胶莱街道郭家庄村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青岛佳盛园畜牧养殖有限公司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No.202303011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青岛市胶州市铺集镇河西庄村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青岛八大钱牧业有限公司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No.202303012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山东省莱西市姜山镇东三都河村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青岛新恒基奶牛养殖专业合作社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No.202303013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山东省莱西市日庄镇院里村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青岛高天然农业科技有限公司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No.202303014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青岛西海岸新区六汪镇李家阿洛村东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青岛隆铭牛业有限公司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No.202303015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青岛市西海岸新区丰美庄村南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青岛荣恒旺生态农业有限公司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No.202303016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青岛西海岸新区大场镇大石河口村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淄博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新希望六和（淄博）农业科技发展有限公司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No.202303017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淄博市淄川区昆仑镇上甘泉村村委北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沂源鑫盛畜禽专业合作社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No.202303018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山东省淄博市沂源县悦庄镇两县村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淄博安吉优农业发展有限公司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No.202303019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山东省淄博市博山区源泉镇南庄村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枣庄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枣庄晨玺农牧科技有限公司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No.202303020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枣庄市山亭区徐庄镇华东村孙山顶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枣庄市市中区鹏生源蛋鸡养殖农民专业合作社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No.202303021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枣庄市市中区齐村镇大刘庄村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滕州市春雨农牧科技有限公司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No.202303022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山东省枣庄市滕州市大坞镇单庄村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滕州市钧泽农业发展有限公司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No.202303023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枣庄市滕州市官桥镇倪楼村村西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滕州市同心利养殖有限公司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No.202303024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山东省枣庄市滕州市南沙河镇北池村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山东益恒丰农牧科技有限公司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No.202303025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山东省枣庄市滕州市滨湖镇后古村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峄城区德源养殖场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No.202303026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山东省枣庄市峄城峨山镇郭山村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东营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广饶县大王镇阳光奶牛场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No.202303027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广饶县大王镇大王西村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山东淳熙牧业有限责任公司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No.202303028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山东省东营市垦利区黄河口镇丰林村东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烟台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海阳市德恩家庭农场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No.202303029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海阳市行村镇南廒子村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烟台康寿源畜牧业科技有限公司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No.202303030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牟平区玉林店镇府前大街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山东开源牧业股份有限公司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No.202303031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山东省烟台市招远市玲珑镇罗山李家村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山东康远牧业有限公司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No.202303032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山东省烟台市招远市蚕庄镇小诸流村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莱州天普阳光农牧科技有限公司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No.202303033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烟台市莱州市郭家店镇前疃村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山东唯品牧业有限公司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No.202303034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莱阳市沐浴店镇绿源唯品农业园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潍坊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正大蛋业（山东）有限公司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No.202303035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山东省潍坊市安丘市景芝镇中王庄村村南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山东中慧食品有限公司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No.202303036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潍坊市昌乐市南郝镇冯家庄村南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高密市润惠生态农场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No.202303037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山东省高密市咸家工业区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沂荷农牧科技（山东）有限公司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No.202303038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山东省潍坊市临朐县沂山风景区发展服务中心小关村南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青州市豪迈养殖场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No.202303039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青州市弥河镇窦楼村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青州市正兴养殖场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No.202303040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青州市正兴养殖场位于黄楼街道办事处大陈村西北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寿光优然牧业有限责任公司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No.202303041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潍坊市寿光市田柳镇郎家营村东北部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高密新六农牧科技有限公司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No.202303042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山东省潍坊市高密市咸家工业区赵李村东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济宁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九祥泰嘉（济宁）农牧有限公司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No.202303043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山东省济宁市梁山县韩岗镇贾庄村北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樱源有限公司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No.202303044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山东省济宁市兖州区颜店镇工业园区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济宁三强农牧科技有限公司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No.202303045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山东省济宁市太白湖区石桥镇三号井煤矿北侧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嘉祥县新希望六和种猪繁育有限公司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No.202303046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济宁市大张楼镇联合村村东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泰安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新泰市丰禹畜禽养殖有限公司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No.202303047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山东省新泰市禹村镇程家峪村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泰安汉世伟食品有限公司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No.202303048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山东省泰安市东平县接山镇中套村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山东宁阳和樱种鸭有限公司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No.202303049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山东省泰安市宁阳县华丰镇项目聚集区泰山大道西首路南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山东锦琨食品有限公司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No.202303050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泰安市肥城市安临站镇沟北村西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山东锦琨种业有限公司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No.202303051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泰安市肥城市边院镇营盘西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泰安市顺顺牧业有限公司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No.202303052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山东省泰安市宁阳县东疏镇滩头村西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威海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荣成市人和镇世保养鸡场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No.202303053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山东省荣成市人和镇南石硼村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威海市小山前农牧发展有限公司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No.202303054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山东省威海市文登区葛家镇小英村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tcBorders>
              <w:top w:val="singl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日照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山东三兴禽业有限公司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No.202303055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日照市莒县碁山镇碁山社区东陈家尚庄村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临沂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现代牧业（兰陵）有限公司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No.202303056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山东省临沂市兰陵县矿坑镇棠林村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临沂市兰山区彦春奶牛养殖农民专业合作社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No.202303057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山东省临沂市兰山区方城镇诸满村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山东百益园生态农业有限公司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No.202303058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山东省临沂市沂南县湖头镇上房家沟村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山东云吉农牧有限公司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No.202303059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山东省临沂市蒙阴县钻石社区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德州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醇源牧场有限公司晏北分公司 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No.202303060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山东省德州市齐河县晏北街道南北社区西南角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德州越好农牧有限公司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No.202303061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山东省德州市宁津县时集镇杨小庄村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宁津县杜集镇浩晨众鑫养殖场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No.202303062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宁津县杜集镇大郭村南首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山东德岭牧业有限公司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No.202303063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山东省德州市宁津县保店镇肖庄村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山东故乡牧业有限公司宁津分公司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No.202303064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山东省德州市宁津县保店镇前杨西村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山东省宁津旭晟蛋鸡养殖有限公司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No.202303065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山东省德州市宁津县保店镇肖庄村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聊城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山东赟牧农业科技有限公司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No.202303066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山东省聊城市冠县万善乡前万善村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聊城市东昌府区光明畜禽养殖专业合作社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No.202303067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山东省聊城市东昌府区堂邑镇马庄村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319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滨州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滨州华育种猪繁育有限公司北陈分公司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No.202303068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山东省滨州市沾化区富源街道北陈村北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米处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阳信亿利源清真肉类有限公司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No.202303069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山东省阳信县商店镇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restart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菏泽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单县青山羊产业研究院有限公司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No.202303070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山东省菏泽市单县黄岗镇朱小楼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单县新好农牧有限公司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No.202303071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菏泽市单县终兴镇郭堂村路南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菏泽新好农牧有限公司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No.202303072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菏泽市定陶区马集镇田庄南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1" w:type="pct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巨野县兴邦养殖技术咨询服务有限公司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No.202303073</w:t>
            </w:r>
          </w:p>
        </w:tc>
        <w:tc>
          <w:tcPr>
            <w:tcW w:w="2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山东省菏泽市巨野县太平镇纬一路北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米</w:t>
            </w:r>
          </w:p>
        </w:tc>
      </w:tr>
    </w:tbl>
    <w:p>
      <w:pPr>
        <w:pStyle w:val="5"/>
      </w:pPr>
    </w:p>
    <w:p/>
    <w:sectPr>
      <w:footerReference r:id="rId3" w:type="default"/>
      <w:pgSz w:w="11906" w:h="16838"/>
      <w:pgMar w:top="1474" w:right="1757" w:bottom="1474" w:left="1757" w:header="851" w:footer="992" w:gutter="0"/>
      <w:pgNumType w:fmt="numberInDash"/>
      <w:cols w:space="720" w:num="1"/>
      <w:docGrid w:type="linesAndChars" w:linePitch="579" w:charSpace="55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2M5YjkzZjM1OWY2NWVhYjFiYTAzODVkMGZlNTcifQ=="/>
  </w:docVars>
  <w:rsids>
    <w:rsidRoot w:val="103771B1"/>
    <w:rsid w:val="1037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Normal (Web)NormalWeb"/>
    <w:basedOn w:val="5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customStyle="1" w:styleId="7">
    <w:name w:val="Normal TableTableNormal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2023-11-29T09:09:00Z</dcterms:created>
  <dc:creator>Administrator</dc:creator>
  <cp:lastModifiedBy>Administrator</cp:lastModifiedBy>
  <dcterms:modified xsi:type="dcterms:W3CDTF">2023-11-29T09:12:25Z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E3950EF61AC34CA28690C7980ECC8AA6_11</vt:lpwstr>
  </property>
</Properties>
</file>