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24" w:rsidRDefault="00BB3324" w:rsidP="00BB3324">
      <w:pPr>
        <w:pStyle w:val="NormalNormal"/>
        <w:rPr>
          <w:rFonts w:ascii="黑体" w:eastAsia="黑体" w:hAnsi="宋体" w:cs="黑体"/>
          <w:sz w:val="32"/>
          <w:szCs w:val="32"/>
          <w:lang/>
        </w:rPr>
      </w:pPr>
      <w:r>
        <w:rPr>
          <w:rFonts w:ascii="黑体" w:eastAsia="黑体" w:hAnsi="宋体" w:cs="黑体"/>
          <w:sz w:val="32"/>
          <w:szCs w:val="32"/>
          <w:lang/>
        </w:rPr>
        <w:t>附件</w:t>
      </w:r>
    </w:p>
    <w:p w:rsidR="00BB3324" w:rsidRPr="006E229E" w:rsidRDefault="00BB3324" w:rsidP="00BB3324">
      <w:pPr>
        <w:pStyle w:val="NormalNormal"/>
        <w:jc w:val="center"/>
        <w:rPr>
          <w:rFonts w:ascii="宋体" w:hAnsi="宋体" w:cs="宋体"/>
          <w:b/>
          <w:bCs/>
          <w:spacing w:val="-8"/>
          <w:sz w:val="44"/>
          <w:szCs w:val="44"/>
        </w:rPr>
      </w:pPr>
      <w:r w:rsidRPr="006E229E">
        <w:rPr>
          <w:rFonts w:ascii="宋体" w:hAnsi="宋体" w:cs="宋体" w:hint="eastAsia"/>
          <w:b/>
          <w:bCs/>
          <w:spacing w:val="-8"/>
          <w:sz w:val="44"/>
          <w:szCs w:val="44"/>
          <w:lang/>
        </w:rPr>
        <w:t>核发（变更）兽药生产许可证和</w:t>
      </w:r>
      <w:r w:rsidRPr="006E229E">
        <w:rPr>
          <w:rFonts w:ascii="宋体" w:hAnsi="宋体" w:cs="宋体"/>
          <w:b/>
          <w:bCs/>
          <w:spacing w:val="-8"/>
          <w:sz w:val="44"/>
          <w:szCs w:val="44"/>
          <w:lang/>
        </w:rPr>
        <w:t>GMP证企业名单</w:t>
      </w:r>
    </w:p>
    <w:p w:rsidR="00BB3324" w:rsidRDefault="00BB3324" w:rsidP="00BB3324">
      <w:pPr>
        <w:pStyle w:val="NormalNormal"/>
        <w:jc w:val="left"/>
        <w:rPr>
          <w:rFonts w:ascii="黑体" w:eastAsia="黑体" w:hAnsi="宋体" w:cs="黑体"/>
          <w:sz w:val="32"/>
          <w:szCs w:val="32"/>
        </w:rPr>
      </w:pPr>
    </w:p>
    <w:tbl>
      <w:tblPr>
        <w:tblStyle w:val="NormalTableTableNormal"/>
        <w:tblW w:w="5883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1678"/>
        <w:gridCol w:w="2429"/>
        <w:gridCol w:w="2890"/>
        <w:gridCol w:w="2145"/>
        <w:gridCol w:w="1583"/>
        <w:gridCol w:w="2310"/>
        <w:gridCol w:w="1663"/>
      </w:tblGrid>
      <w:tr w:rsidR="00BB3324" w:rsidTr="00E94147">
        <w:trPr>
          <w:trHeight w:val="616"/>
          <w:jc w:val="center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/>
              </w:rPr>
              <w:t>序号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/>
              </w:rPr>
              <w:t>企业名称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/>
              </w:rPr>
              <w:t>生产范围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/>
              </w:rPr>
              <w:t>生产地址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/>
              </w:rPr>
              <w:t>GMP</w:t>
            </w:r>
            <w:r>
              <w:rPr>
                <w:rFonts w:ascii="宋体" w:hAnsi="宋体" w:cs="宋体" w:hint="eastAsia"/>
                <w:b/>
                <w:szCs w:val="21"/>
                <w:lang/>
              </w:rPr>
              <w:t>证书号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/>
              </w:rPr>
              <w:t>生产许可证号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/>
              </w:rPr>
              <w:t>有效期至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/>
              </w:rPr>
              <w:t>备注</w:t>
            </w:r>
          </w:p>
        </w:tc>
      </w:tr>
      <w:tr w:rsidR="00BB3324" w:rsidTr="00E94147">
        <w:trPr>
          <w:trHeight w:val="2521"/>
          <w:jc w:val="center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德州中敖生物科技有限公司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粉剂</w:t>
            </w:r>
            <w:r>
              <w:rPr>
                <w:rFonts w:ascii="宋体" w:hAnsi="宋体" w:cs="宋体" w:hint="eastAsia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sz w:val="24"/>
                <w:lang/>
              </w:rPr>
              <w:t>预混剂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山东省德州市武城县运河经济开发区漳南街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（</w:t>
            </w:r>
            <w:r>
              <w:rPr>
                <w:rFonts w:ascii="宋体" w:hAnsi="宋体" w:cs="宋体" w:hint="eastAsia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sz w:val="24"/>
                <w:lang/>
              </w:rPr>
              <w:t>）兽药</w:t>
            </w:r>
            <w:r>
              <w:rPr>
                <w:rFonts w:ascii="宋体" w:hAnsi="宋体" w:cs="宋体" w:hint="eastAsia"/>
                <w:sz w:val="24"/>
                <w:lang/>
              </w:rPr>
              <w:t>GMP</w:t>
            </w:r>
            <w:r>
              <w:rPr>
                <w:rFonts w:ascii="宋体" w:hAnsi="宋体" w:cs="宋体" w:hint="eastAsia"/>
                <w:sz w:val="24"/>
                <w:lang/>
              </w:rPr>
              <w:t>证字</w:t>
            </w:r>
            <w:r>
              <w:rPr>
                <w:rFonts w:ascii="宋体" w:hAnsi="宋体" w:cs="宋体" w:hint="eastAsia"/>
                <w:sz w:val="24"/>
                <w:lang/>
              </w:rPr>
              <w:t>15021</w:t>
            </w:r>
            <w:r>
              <w:rPr>
                <w:rFonts w:ascii="宋体" w:hAnsi="宋体" w:cs="宋体" w:hint="eastAsia"/>
                <w:sz w:val="24"/>
                <w:lang/>
              </w:rPr>
              <w:t>号</w:t>
            </w:r>
          </w:p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（</w:t>
            </w:r>
            <w:r>
              <w:rPr>
                <w:rFonts w:ascii="宋体" w:hAnsi="宋体" w:cs="宋体" w:hint="eastAsia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sz w:val="24"/>
                <w:lang/>
              </w:rPr>
              <w:t>）兽药生产证字</w:t>
            </w:r>
            <w:r>
              <w:rPr>
                <w:rFonts w:ascii="宋体" w:hAnsi="宋体" w:cs="宋体" w:hint="eastAsia"/>
                <w:sz w:val="24"/>
                <w:lang/>
              </w:rPr>
              <w:t>15263</w:t>
            </w:r>
            <w:r>
              <w:rPr>
                <w:rFonts w:ascii="宋体" w:hAnsi="宋体" w:cs="宋体" w:hint="eastAsia"/>
                <w:sz w:val="24"/>
                <w:lang/>
              </w:rPr>
              <w:t>号</w:t>
            </w:r>
          </w:p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GMP</w:t>
            </w:r>
            <w:r>
              <w:rPr>
                <w:rFonts w:ascii="宋体" w:hAnsi="宋体" w:cs="宋体" w:hint="eastAsia"/>
                <w:sz w:val="24"/>
                <w:lang/>
              </w:rPr>
              <w:t>证书有效期：</w:t>
            </w:r>
            <w:r>
              <w:rPr>
                <w:rFonts w:ascii="宋体" w:hAnsi="宋体" w:cs="宋体" w:hint="eastAsia"/>
                <w:sz w:val="24"/>
                <w:lang/>
              </w:rPr>
              <w:t>2027</w:t>
            </w:r>
            <w:r>
              <w:rPr>
                <w:rFonts w:ascii="宋体" w:hAnsi="宋体" w:cs="宋体" w:hint="eastAsia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sz w:val="24"/>
                <w:lang/>
              </w:rPr>
              <w:t>2</w:t>
            </w:r>
            <w:r>
              <w:rPr>
                <w:rFonts w:ascii="宋体" w:hAnsi="宋体" w:cs="宋体" w:hint="eastAsia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sz w:val="24"/>
                <w:lang/>
              </w:rPr>
              <w:t>10</w:t>
            </w:r>
            <w:r>
              <w:rPr>
                <w:rFonts w:ascii="宋体" w:hAnsi="宋体" w:cs="宋体" w:hint="eastAsia"/>
                <w:sz w:val="24"/>
                <w:lang/>
              </w:rPr>
              <w:t>日</w:t>
            </w:r>
          </w:p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生产许可证有效期：</w:t>
            </w:r>
            <w:r>
              <w:rPr>
                <w:rFonts w:ascii="宋体" w:hAnsi="宋体" w:cs="宋体" w:hint="eastAsia"/>
                <w:sz w:val="24"/>
                <w:lang/>
              </w:rPr>
              <w:t>2027</w:t>
            </w:r>
            <w:r>
              <w:rPr>
                <w:rFonts w:ascii="宋体" w:hAnsi="宋体" w:cs="宋体" w:hint="eastAsia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sz w:val="24"/>
                <w:lang/>
              </w:rPr>
              <w:t>2</w:t>
            </w:r>
            <w:r>
              <w:rPr>
                <w:rFonts w:ascii="宋体" w:hAnsi="宋体" w:cs="宋体" w:hint="eastAsia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sz w:val="24"/>
                <w:lang/>
              </w:rPr>
              <w:t>10</w:t>
            </w:r>
            <w:r>
              <w:rPr>
                <w:rFonts w:ascii="宋体" w:hAnsi="宋体" w:cs="宋体" w:hint="eastAsia"/>
                <w:sz w:val="24"/>
                <w:lang/>
              </w:rPr>
              <w:t>日</w:t>
            </w:r>
          </w:p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变更企业名称</w:t>
            </w:r>
            <w:r>
              <w:rPr>
                <w:rFonts w:ascii="宋体" w:hAnsi="宋体" w:cs="宋体" w:hint="eastAsia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sz w:val="24"/>
                <w:lang/>
              </w:rPr>
              <w:t>变更法定代表人</w:t>
            </w:r>
          </w:p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变更后：山东宏德生物科技有限公司</w:t>
            </w:r>
          </w:p>
        </w:tc>
      </w:tr>
      <w:tr w:rsidR="00BB3324" w:rsidTr="00E94147">
        <w:trPr>
          <w:trHeight w:val="2434"/>
          <w:jc w:val="center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山东佑生生物制药有限公司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粉剂</w:t>
            </w:r>
            <w:r>
              <w:rPr>
                <w:rFonts w:ascii="宋体" w:hAnsi="宋体" w:cs="宋体" w:hint="eastAsia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sz w:val="24"/>
                <w:lang/>
              </w:rPr>
              <w:t>预混剂、散剂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山东省德州市齐河县经济开发区向阳北路</w:t>
            </w:r>
            <w:r>
              <w:rPr>
                <w:rFonts w:ascii="宋体" w:hAnsi="宋体" w:cs="宋体" w:hint="eastAsia"/>
                <w:sz w:val="24"/>
                <w:lang/>
              </w:rPr>
              <w:t>6</w:t>
            </w:r>
            <w:r>
              <w:rPr>
                <w:rFonts w:ascii="宋体" w:hAnsi="宋体" w:cs="宋体" w:hint="eastAsia"/>
                <w:sz w:val="24"/>
                <w:lang/>
              </w:rPr>
              <w:t>号齐河众创产业园二期</w:t>
            </w:r>
            <w:r>
              <w:rPr>
                <w:rFonts w:ascii="宋体" w:hAnsi="宋体" w:cs="宋体" w:hint="eastAsia"/>
                <w:sz w:val="24"/>
                <w:lang/>
              </w:rPr>
              <w:t>K30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（</w:t>
            </w:r>
            <w:r>
              <w:rPr>
                <w:rFonts w:ascii="宋体" w:hAnsi="宋体" w:cs="宋体" w:hint="eastAsia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sz w:val="24"/>
                <w:lang/>
              </w:rPr>
              <w:t>）兽药</w:t>
            </w:r>
            <w:r>
              <w:rPr>
                <w:rFonts w:ascii="宋体" w:hAnsi="宋体" w:cs="宋体" w:hint="eastAsia"/>
                <w:sz w:val="24"/>
                <w:lang/>
              </w:rPr>
              <w:t>GMP</w:t>
            </w:r>
            <w:r>
              <w:rPr>
                <w:rFonts w:ascii="宋体" w:hAnsi="宋体" w:cs="宋体" w:hint="eastAsia"/>
                <w:sz w:val="24"/>
                <w:lang/>
              </w:rPr>
              <w:t>证字</w:t>
            </w:r>
            <w:r>
              <w:rPr>
                <w:rFonts w:ascii="宋体" w:hAnsi="宋体" w:cs="宋体" w:hint="eastAsia"/>
                <w:sz w:val="24"/>
                <w:lang/>
              </w:rPr>
              <w:t>15148</w:t>
            </w:r>
            <w:r>
              <w:rPr>
                <w:rFonts w:ascii="宋体" w:hAnsi="宋体" w:cs="宋体" w:hint="eastAsia"/>
                <w:sz w:val="24"/>
                <w:lang/>
              </w:rPr>
              <w:t>号</w:t>
            </w:r>
          </w:p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（</w:t>
            </w:r>
            <w:r>
              <w:rPr>
                <w:rFonts w:ascii="宋体" w:hAnsi="宋体" w:cs="宋体" w:hint="eastAsia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sz w:val="24"/>
                <w:lang/>
              </w:rPr>
              <w:t>）兽药生产证字</w:t>
            </w:r>
            <w:r>
              <w:rPr>
                <w:rFonts w:ascii="宋体" w:hAnsi="宋体" w:cs="宋体" w:hint="eastAsia"/>
                <w:sz w:val="24"/>
                <w:lang/>
              </w:rPr>
              <w:t>15447</w:t>
            </w:r>
            <w:r>
              <w:rPr>
                <w:rFonts w:ascii="宋体" w:hAnsi="宋体" w:cs="宋体" w:hint="eastAsia"/>
                <w:sz w:val="24"/>
                <w:lang/>
              </w:rPr>
              <w:t>号</w:t>
            </w:r>
          </w:p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GMP</w:t>
            </w:r>
            <w:r>
              <w:rPr>
                <w:rFonts w:ascii="宋体" w:hAnsi="宋体" w:cs="宋体" w:hint="eastAsia"/>
                <w:sz w:val="24"/>
                <w:lang/>
              </w:rPr>
              <w:t>证书有效期：</w:t>
            </w:r>
            <w:r>
              <w:rPr>
                <w:rFonts w:ascii="宋体" w:hAnsi="宋体" w:cs="宋体" w:hint="eastAsia"/>
                <w:sz w:val="24"/>
                <w:lang/>
              </w:rPr>
              <w:t>2027</w:t>
            </w:r>
            <w:r>
              <w:rPr>
                <w:rFonts w:ascii="宋体" w:hAnsi="宋体" w:cs="宋体" w:hint="eastAsia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sz w:val="24"/>
                <w:lang/>
              </w:rPr>
              <w:t>7</w:t>
            </w:r>
            <w:r>
              <w:rPr>
                <w:rFonts w:ascii="宋体" w:hAnsi="宋体" w:cs="宋体" w:hint="eastAsia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sz w:val="24"/>
                <w:lang/>
              </w:rPr>
              <w:t>3</w:t>
            </w:r>
            <w:r>
              <w:rPr>
                <w:rFonts w:ascii="宋体" w:hAnsi="宋体" w:cs="宋体" w:hint="eastAsia"/>
                <w:sz w:val="24"/>
                <w:lang/>
              </w:rPr>
              <w:t>日</w:t>
            </w:r>
          </w:p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生产许可证有效期：</w:t>
            </w:r>
            <w:r>
              <w:rPr>
                <w:rFonts w:ascii="宋体" w:hAnsi="宋体" w:cs="宋体" w:hint="eastAsia"/>
                <w:sz w:val="24"/>
                <w:lang/>
              </w:rPr>
              <w:t>2027</w:t>
            </w:r>
            <w:r>
              <w:rPr>
                <w:rFonts w:ascii="宋体" w:hAnsi="宋体" w:cs="宋体" w:hint="eastAsia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sz w:val="24"/>
                <w:lang/>
              </w:rPr>
              <w:t>7</w:t>
            </w:r>
            <w:r>
              <w:rPr>
                <w:rFonts w:ascii="宋体" w:hAnsi="宋体" w:cs="宋体" w:hint="eastAsia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sz w:val="24"/>
                <w:lang/>
              </w:rPr>
              <w:t>3</w:t>
            </w:r>
            <w:r>
              <w:rPr>
                <w:rFonts w:ascii="宋体" w:hAnsi="宋体" w:cs="宋体" w:hint="eastAsia"/>
                <w:sz w:val="24"/>
                <w:lang/>
              </w:rPr>
              <w:t>日</w:t>
            </w:r>
          </w:p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变更法定代表人</w:t>
            </w:r>
            <w:r>
              <w:rPr>
                <w:rFonts w:ascii="宋体" w:hAnsi="宋体" w:cs="宋体" w:hint="eastAsia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sz w:val="24"/>
                <w:lang/>
              </w:rPr>
              <w:t>法定代表人住址</w:t>
            </w:r>
            <w:r>
              <w:rPr>
                <w:rFonts w:ascii="宋体" w:hAnsi="宋体" w:cs="宋体" w:hint="eastAsia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sz w:val="24"/>
                <w:lang/>
              </w:rPr>
              <w:t>变更企业负责人</w:t>
            </w:r>
          </w:p>
        </w:tc>
      </w:tr>
      <w:tr w:rsidR="00BB3324" w:rsidTr="00E94147">
        <w:trPr>
          <w:trHeight w:val="2444"/>
          <w:jc w:val="center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lastRenderedPageBreak/>
              <w:t>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山东易和天生物科技有限公司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粉剂</w:t>
            </w:r>
            <w:r>
              <w:rPr>
                <w:rFonts w:ascii="宋体" w:hAnsi="宋体" w:cs="宋体" w:hint="eastAsia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sz w:val="24"/>
                <w:lang/>
              </w:rPr>
              <w:t>预混剂，最终灭菌小容量注射剂（含中药提取）</w:t>
            </w:r>
            <w:r>
              <w:rPr>
                <w:rFonts w:ascii="宋体" w:hAnsi="宋体" w:cs="宋体" w:hint="eastAsia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sz w:val="24"/>
                <w:lang/>
              </w:rPr>
              <w:t>最终灭菌大容量非静脉注射剂（含中药提取）</w:t>
            </w:r>
            <w:r>
              <w:rPr>
                <w:rFonts w:ascii="宋体" w:hAnsi="宋体" w:cs="宋体" w:hint="eastAsia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sz w:val="24"/>
                <w:lang/>
              </w:rPr>
              <w:t>口服溶液剂</w:t>
            </w:r>
            <w:r>
              <w:rPr>
                <w:rFonts w:ascii="宋体" w:hAnsi="宋体" w:cs="宋体" w:hint="eastAsia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sz w:val="24"/>
                <w:lang/>
              </w:rPr>
              <w:t>含中药提取</w:t>
            </w:r>
            <w:r>
              <w:rPr>
                <w:rFonts w:ascii="宋体" w:hAnsi="宋体" w:cs="宋体" w:hint="eastAsia"/>
                <w:sz w:val="24"/>
                <w:lang/>
              </w:rPr>
              <w:t>)</w:t>
            </w:r>
            <w:r>
              <w:rPr>
                <w:rFonts w:ascii="宋体" w:hAnsi="宋体" w:cs="宋体" w:hint="eastAsia"/>
                <w:sz w:val="24"/>
                <w:lang/>
              </w:rPr>
              <w:t>、粉针剂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山东省日照市南湖镇南工业基地北湖路</w:t>
            </w:r>
            <w:r>
              <w:rPr>
                <w:rFonts w:ascii="宋体" w:hAnsi="宋体" w:cs="宋体" w:hint="eastAsia"/>
                <w:sz w:val="24"/>
                <w:lang/>
              </w:rPr>
              <w:t xml:space="preserve"> 9 </w:t>
            </w:r>
            <w:r>
              <w:rPr>
                <w:rFonts w:ascii="宋体" w:hAnsi="宋体" w:cs="宋体" w:hint="eastAsia"/>
                <w:sz w:val="24"/>
                <w:lang/>
              </w:rPr>
              <w:t>号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（</w:t>
            </w:r>
            <w:r>
              <w:rPr>
                <w:rFonts w:ascii="宋体" w:hAnsi="宋体" w:cs="宋体" w:hint="eastAsia"/>
                <w:sz w:val="24"/>
                <w:lang/>
              </w:rPr>
              <w:t>2023</w:t>
            </w:r>
            <w:r>
              <w:rPr>
                <w:rFonts w:ascii="宋体" w:hAnsi="宋体" w:cs="宋体" w:hint="eastAsia"/>
                <w:sz w:val="24"/>
                <w:lang/>
              </w:rPr>
              <w:t>）兽药</w:t>
            </w:r>
            <w:r>
              <w:rPr>
                <w:rFonts w:ascii="宋体" w:hAnsi="宋体" w:cs="宋体" w:hint="eastAsia"/>
                <w:sz w:val="24"/>
                <w:lang/>
              </w:rPr>
              <w:t>GMP</w:t>
            </w:r>
            <w:r>
              <w:rPr>
                <w:rFonts w:ascii="宋体" w:hAnsi="宋体" w:cs="宋体" w:hint="eastAsia"/>
                <w:sz w:val="24"/>
                <w:lang/>
              </w:rPr>
              <w:t>证字</w:t>
            </w:r>
            <w:r>
              <w:rPr>
                <w:rFonts w:ascii="宋体" w:hAnsi="宋体" w:cs="宋体" w:hint="eastAsia"/>
                <w:sz w:val="24"/>
                <w:lang/>
              </w:rPr>
              <w:t>15027</w:t>
            </w:r>
            <w:r>
              <w:rPr>
                <w:rFonts w:ascii="宋体" w:hAnsi="宋体" w:cs="宋体" w:hint="eastAsia"/>
                <w:sz w:val="24"/>
                <w:lang/>
              </w:rPr>
              <w:t>号</w:t>
            </w:r>
          </w:p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（</w:t>
            </w:r>
            <w:r>
              <w:rPr>
                <w:rFonts w:ascii="宋体" w:hAnsi="宋体" w:cs="宋体" w:hint="eastAsia"/>
                <w:sz w:val="24"/>
                <w:lang/>
              </w:rPr>
              <w:t>2023</w:t>
            </w:r>
            <w:r>
              <w:rPr>
                <w:rFonts w:ascii="宋体" w:hAnsi="宋体" w:cs="宋体" w:hint="eastAsia"/>
                <w:sz w:val="24"/>
                <w:lang/>
              </w:rPr>
              <w:t>）兽药生产证字号</w:t>
            </w:r>
            <w:r>
              <w:rPr>
                <w:rFonts w:ascii="宋体" w:hAnsi="宋体" w:cs="宋体" w:hint="eastAsia"/>
                <w:sz w:val="24"/>
                <w:lang/>
              </w:rPr>
              <w:t>15243</w:t>
            </w:r>
            <w:r>
              <w:rPr>
                <w:rFonts w:ascii="宋体" w:hAnsi="宋体" w:cs="宋体" w:hint="eastAsia"/>
                <w:sz w:val="24"/>
                <w:lang/>
              </w:rPr>
              <w:t>号</w:t>
            </w:r>
          </w:p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GMP</w:t>
            </w:r>
            <w:r>
              <w:rPr>
                <w:rFonts w:ascii="宋体" w:hAnsi="宋体" w:cs="宋体" w:hint="eastAsia"/>
                <w:sz w:val="24"/>
                <w:lang/>
              </w:rPr>
              <w:t>证书有效期：</w:t>
            </w:r>
            <w:r>
              <w:rPr>
                <w:rFonts w:ascii="宋体" w:hAnsi="宋体" w:cs="宋体" w:hint="eastAsia"/>
                <w:sz w:val="24"/>
                <w:lang/>
              </w:rPr>
              <w:t>2028</w:t>
            </w:r>
            <w:r>
              <w:rPr>
                <w:rFonts w:ascii="宋体" w:hAnsi="宋体" w:cs="宋体" w:hint="eastAsia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sz w:val="24"/>
                <w:lang/>
              </w:rPr>
              <w:t>8</w:t>
            </w:r>
            <w:r>
              <w:rPr>
                <w:rFonts w:ascii="宋体" w:hAnsi="宋体" w:cs="宋体" w:hint="eastAsia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sz w:val="24"/>
                <w:lang/>
              </w:rPr>
              <w:t>8</w:t>
            </w:r>
            <w:r>
              <w:rPr>
                <w:rFonts w:ascii="宋体" w:hAnsi="宋体" w:cs="宋体" w:hint="eastAsia"/>
                <w:sz w:val="24"/>
                <w:lang/>
              </w:rPr>
              <w:t>日</w:t>
            </w:r>
          </w:p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生产许可证有效期：</w:t>
            </w:r>
            <w:r>
              <w:rPr>
                <w:rFonts w:ascii="宋体" w:hAnsi="宋体" w:cs="宋体" w:hint="eastAsia"/>
                <w:sz w:val="24"/>
                <w:lang/>
              </w:rPr>
              <w:t>2028</w:t>
            </w:r>
            <w:r>
              <w:rPr>
                <w:rFonts w:ascii="宋体" w:hAnsi="宋体" w:cs="宋体" w:hint="eastAsia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sz w:val="24"/>
                <w:lang/>
              </w:rPr>
              <w:t>8</w:t>
            </w:r>
            <w:r>
              <w:rPr>
                <w:rFonts w:ascii="宋体" w:hAnsi="宋体" w:cs="宋体" w:hint="eastAsia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sz w:val="24"/>
                <w:lang/>
              </w:rPr>
              <w:t>8</w:t>
            </w:r>
            <w:r>
              <w:rPr>
                <w:rFonts w:ascii="宋体" w:hAnsi="宋体" w:cs="宋体" w:hint="eastAsia"/>
                <w:sz w:val="24"/>
                <w:lang/>
              </w:rPr>
              <w:t>日</w:t>
            </w:r>
          </w:p>
          <w:p w:rsidR="00BB3324" w:rsidRDefault="00BB3324" w:rsidP="00E9414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4" w:rsidRDefault="00BB3324" w:rsidP="00E94147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变更法定代表人</w:t>
            </w:r>
            <w:r>
              <w:rPr>
                <w:rFonts w:ascii="宋体" w:hAnsi="宋体" w:cs="宋体" w:hint="eastAsia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sz w:val="24"/>
                <w:lang/>
              </w:rPr>
              <w:t>变更法定代表人住址</w:t>
            </w:r>
          </w:p>
        </w:tc>
      </w:tr>
    </w:tbl>
    <w:p w:rsidR="00BB3324" w:rsidRDefault="00BB3324" w:rsidP="00BB3324">
      <w:pPr>
        <w:pStyle w:val="NormalNormal"/>
      </w:pPr>
    </w:p>
    <w:p w:rsidR="007C2CE7" w:rsidRPr="00BB3324" w:rsidRDefault="007C2CE7"/>
    <w:sectPr w:rsidR="007C2CE7" w:rsidRPr="00BB3324" w:rsidSect="006E229E">
      <w:pgSz w:w="16838" w:h="11906" w:orient="landscape"/>
      <w:pgMar w:top="1440" w:right="2211" w:bottom="1440" w:left="1871" w:header="851" w:footer="992" w:gutter="0"/>
      <w:pgNumType w:fmt="numberInDash"/>
      <w:cols w:space="720"/>
      <w:docGrid w:type="linesAndChars" w:linePitch="579" w:charSpace="556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324"/>
    <w:rsid w:val="007C2CE7"/>
    <w:rsid w:val="00BB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2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ormal">
    <w:name w:val="NormalNormal"/>
    <w:qFormat/>
    <w:rsid w:val="00BB3324"/>
    <w:pPr>
      <w:widowControl w:val="0"/>
      <w:jc w:val="both"/>
    </w:pPr>
    <w:rPr>
      <w:rFonts w:ascii="Calibri" w:eastAsia="宋体" w:hAnsi="Calibri" w:cs="Times New Roman"/>
      <w:szCs w:val="24"/>
    </w:rPr>
  </w:style>
  <w:style w:type="table" w:customStyle="1" w:styleId="NormalTableTableNormal">
    <w:name w:val="Normal TableTableNormal"/>
    <w:semiHidden/>
    <w:rsid w:val="00BB3324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2024-04-18T02:58:00Z</dcterms:created>
  <dcterms:modified xsi:type="dcterms:W3CDTF">2024-04-18T02:58:00Z</dcterms:modified>
</cp:coreProperties>
</file>