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CB9" w:rsidRDefault="00591CB9" w:rsidP="00591CB9">
      <w:pPr>
        <w:widowControl/>
        <w:tabs>
          <w:tab w:val="left" w:pos="285"/>
          <w:tab w:val="center" w:pos="7342"/>
        </w:tabs>
        <w:spacing w:line="480" w:lineRule="auto"/>
        <w:jc w:val="left"/>
        <w:rPr>
          <w:rFonts w:ascii="黑体" w:eastAsia="黑体" w:hAnsi="黑体"/>
          <w:kern w:val="0"/>
          <w:sz w:val="44"/>
          <w:szCs w:val="44"/>
        </w:rPr>
      </w:pPr>
      <w:r>
        <w:rPr>
          <w:rFonts w:ascii="仿宋" w:eastAsia="仿宋" w:hAnsi="仿宋" w:hint="eastAsia"/>
          <w:sz w:val="32"/>
          <w:szCs w:val="32"/>
        </w:rPr>
        <w:t xml:space="preserve">附件：          </w:t>
      </w:r>
      <w:r>
        <w:rPr>
          <w:rFonts w:ascii="黑体" w:eastAsia="黑体" w:hAnsi="黑体" w:hint="eastAsia"/>
          <w:kern w:val="0"/>
          <w:sz w:val="44"/>
          <w:szCs w:val="44"/>
        </w:rPr>
        <w:t>兽药生产企业</w:t>
      </w:r>
      <w:r>
        <w:rPr>
          <w:rFonts w:ascii="黑体" w:eastAsia="黑体" w:hAnsi="黑体"/>
          <w:kern w:val="0"/>
          <w:sz w:val="44"/>
          <w:szCs w:val="44"/>
        </w:rPr>
        <w:t>GMP</w:t>
      </w:r>
      <w:r>
        <w:rPr>
          <w:rFonts w:ascii="黑体" w:eastAsia="黑体" w:hAnsi="黑体" w:hint="eastAsia"/>
          <w:kern w:val="0"/>
          <w:sz w:val="44"/>
          <w:szCs w:val="44"/>
        </w:rPr>
        <w:t>现场检查验收情况公示表</w:t>
      </w:r>
    </w:p>
    <w:tbl>
      <w:tblPr>
        <w:tblW w:w="47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"/>
        <w:gridCol w:w="2458"/>
        <w:gridCol w:w="3058"/>
        <w:gridCol w:w="1472"/>
        <w:gridCol w:w="1307"/>
        <w:gridCol w:w="1634"/>
        <w:gridCol w:w="1640"/>
        <w:gridCol w:w="1496"/>
      </w:tblGrid>
      <w:tr w:rsidR="00591CB9" w:rsidRPr="00176768" w:rsidTr="00BB2050">
        <w:trPr>
          <w:trHeight w:val="689"/>
        </w:trPr>
        <w:tc>
          <w:tcPr>
            <w:tcW w:w="162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909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b/>
                <w:sz w:val="24"/>
                <w:szCs w:val="24"/>
              </w:rPr>
              <w:t>企 业 名 称</w:t>
            </w:r>
          </w:p>
        </w:tc>
        <w:tc>
          <w:tcPr>
            <w:tcW w:w="1131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b/>
                <w:sz w:val="24"/>
                <w:szCs w:val="24"/>
              </w:rPr>
              <w:t>申请验收范围</w:t>
            </w:r>
          </w:p>
        </w:tc>
        <w:tc>
          <w:tcPr>
            <w:tcW w:w="545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b/>
                <w:sz w:val="24"/>
                <w:szCs w:val="24"/>
              </w:rPr>
              <w:t>申请验收类型</w:t>
            </w:r>
          </w:p>
        </w:tc>
        <w:tc>
          <w:tcPr>
            <w:tcW w:w="484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b/>
                <w:sz w:val="24"/>
                <w:szCs w:val="24"/>
              </w:rPr>
              <w:t>验 收 情 况</w:t>
            </w:r>
          </w:p>
        </w:tc>
        <w:tc>
          <w:tcPr>
            <w:tcW w:w="605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b/>
                <w:sz w:val="24"/>
                <w:szCs w:val="24"/>
              </w:rPr>
              <w:t>现场验收</w:t>
            </w:r>
          </w:p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b/>
                <w:sz w:val="24"/>
                <w:szCs w:val="24"/>
              </w:rPr>
              <w:t>日  期</w:t>
            </w:r>
          </w:p>
        </w:tc>
        <w:tc>
          <w:tcPr>
            <w:tcW w:w="607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b/>
                <w:sz w:val="24"/>
                <w:szCs w:val="24"/>
              </w:rPr>
              <w:t>验收专家名单</w:t>
            </w:r>
          </w:p>
        </w:tc>
        <w:tc>
          <w:tcPr>
            <w:tcW w:w="554" w:type="pct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b/>
                <w:sz w:val="24"/>
                <w:szCs w:val="24"/>
              </w:rPr>
              <w:t>备注</w:t>
            </w:r>
          </w:p>
        </w:tc>
      </w:tr>
      <w:tr w:rsidR="00591CB9" w:rsidRPr="00176768" w:rsidTr="00BB2050">
        <w:trPr>
          <w:trHeight w:val="2075"/>
        </w:trPr>
        <w:tc>
          <w:tcPr>
            <w:tcW w:w="162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909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kern w:val="0"/>
                <w:sz w:val="24"/>
                <w:szCs w:val="24"/>
                <w:lang/>
              </w:rPr>
              <w:t>山东谊源药业股份有限公司</w:t>
            </w:r>
          </w:p>
        </w:tc>
        <w:tc>
          <w:tcPr>
            <w:tcW w:w="1131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 w:hint="eastAsia"/>
                <w:kern w:val="0"/>
                <w:sz w:val="24"/>
                <w:szCs w:val="24"/>
                <w:lang/>
              </w:rPr>
            </w:pPr>
            <w:r w:rsidRPr="00176768">
              <w:rPr>
                <w:rFonts w:ascii="宋体" w:hAnsi="宋体" w:cs="宋体" w:hint="eastAsia"/>
                <w:kern w:val="0"/>
                <w:sz w:val="24"/>
                <w:szCs w:val="24"/>
                <w:lang/>
              </w:rPr>
              <w:t xml:space="preserve">九女镇开发区：粉针剂、消毒剂（固体）/外用杀虫剂（固体）、非最终灭菌小容量注射剂/非最终灭菌大容量注射剂、最终灭菌小容量注射剂（含中药提取）/最终灭菌大容量非静脉注射剂（含中药提取）/口服溶液剂（含中药提取）、片剂（含中药提取）/颗粒剂（含中药提取）、非氯消毒剂（液体）/外用杀虫剂（液体）      </w:t>
            </w:r>
          </w:p>
          <w:p w:rsidR="00591CB9" w:rsidRPr="00176768" w:rsidRDefault="00591CB9" w:rsidP="00BB2050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kern w:val="0"/>
                <w:sz w:val="24"/>
                <w:szCs w:val="24"/>
                <w:lang/>
              </w:rPr>
              <w:t>大田集开发区：粉剂/预混剂、散剂（含中药提取）、片剂（含中药提取）/颗粒剂（含中药提取）、最终灭菌小容量注射剂（含中药提取）/最终灭菌大容量非静脉注射剂（含中药提取）、口服溶液剂（含中药提取）、非氯消毒剂（液体，D级）/外用杀虫级（液体，D级）</w:t>
            </w:r>
          </w:p>
        </w:tc>
        <w:tc>
          <w:tcPr>
            <w:tcW w:w="545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kern w:val="0"/>
                <w:sz w:val="24"/>
                <w:szCs w:val="24"/>
              </w:rPr>
              <w:t>原址改扩建</w:t>
            </w:r>
          </w:p>
        </w:tc>
        <w:tc>
          <w:tcPr>
            <w:tcW w:w="484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>推荐为GMP合格生产线</w:t>
            </w:r>
          </w:p>
        </w:tc>
        <w:tc>
          <w:tcPr>
            <w:tcW w:w="605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>2022年7月20日-7月21日</w:t>
            </w:r>
          </w:p>
        </w:tc>
        <w:tc>
          <w:tcPr>
            <w:tcW w:w="607" w:type="pct"/>
            <w:vAlign w:val="center"/>
          </w:tcPr>
          <w:p w:rsidR="00591CB9" w:rsidRPr="00176768" w:rsidRDefault="00591CB9" w:rsidP="00BB2050">
            <w:pPr>
              <w:spacing w:line="280" w:lineRule="exac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>组长：冯涛</w:t>
            </w:r>
          </w:p>
          <w:p w:rsidR="00591CB9" w:rsidRPr="00176768" w:rsidRDefault="00591CB9" w:rsidP="00BB2050">
            <w:pPr>
              <w:spacing w:line="280" w:lineRule="exac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 xml:space="preserve">组员：汤文利   </w:t>
            </w:r>
          </w:p>
          <w:p w:rsidR="00591CB9" w:rsidRPr="00176768" w:rsidRDefault="00591CB9" w:rsidP="00BB2050">
            <w:pPr>
              <w:spacing w:line="280" w:lineRule="exact"/>
              <w:ind w:firstLineChars="300" w:firstLine="720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>刘继明</w:t>
            </w:r>
          </w:p>
          <w:p w:rsidR="00591CB9" w:rsidRPr="00176768" w:rsidRDefault="00591CB9" w:rsidP="00BB2050">
            <w:pPr>
              <w:spacing w:line="280" w:lineRule="exact"/>
              <w:ind w:firstLineChars="300" w:firstLine="720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>张志民</w:t>
            </w:r>
            <w:r w:rsidRPr="00176768">
              <w:rPr>
                <w:rFonts w:ascii="仿宋_GB2312" w:eastAsia="仿宋_GB2312" w:hAnsi="仿宋" w:hint="eastAsia"/>
                <w:sz w:val="24"/>
                <w:szCs w:val="24"/>
              </w:rPr>
              <w:t xml:space="preserve"> </w:t>
            </w:r>
            <w:r w:rsidRPr="00176768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554" w:type="pct"/>
            <w:vAlign w:val="center"/>
          </w:tcPr>
          <w:p w:rsidR="00591CB9" w:rsidRPr="00176768" w:rsidRDefault="00591CB9" w:rsidP="00BB2050">
            <w:pPr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>原址改扩建（新版）</w:t>
            </w:r>
          </w:p>
        </w:tc>
      </w:tr>
      <w:tr w:rsidR="00591CB9" w:rsidRPr="00176768" w:rsidTr="00BB2050">
        <w:trPr>
          <w:trHeight w:val="2075"/>
        </w:trPr>
        <w:tc>
          <w:tcPr>
            <w:tcW w:w="162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909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textAlignment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kern w:val="0"/>
                <w:sz w:val="24"/>
                <w:szCs w:val="24"/>
                <w:lang/>
              </w:rPr>
              <w:t>山东鲁诺动物药业有限公司</w:t>
            </w:r>
          </w:p>
        </w:tc>
        <w:tc>
          <w:tcPr>
            <w:tcW w:w="1131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textAlignment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kern w:val="0"/>
                <w:sz w:val="24"/>
                <w:szCs w:val="24"/>
                <w:lang/>
              </w:rPr>
              <w:t>口服溶液剂、非氯消毒剂(液体)/外用杀虫剂（液体）</w:t>
            </w:r>
          </w:p>
        </w:tc>
        <w:tc>
          <w:tcPr>
            <w:tcW w:w="545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kern w:val="0"/>
                <w:sz w:val="24"/>
                <w:szCs w:val="24"/>
              </w:rPr>
              <w:t>原址改扩建</w:t>
            </w:r>
          </w:p>
        </w:tc>
        <w:tc>
          <w:tcPr>
            <w:tcW w:w="484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>推荐为GMP合格生产线</w:t>
            </w:r>
          </w:p>
        </w:tc>
        <w:tc>
          <w:tcPr>
            <w:tcW w:w="605" w:type="pct"/>
            <w:vAlign w:val="center"/>
          </w:tcPr>
          <w:p w:rsidR="00591CB9" w:rsidRPr="00176768" w:rsidRDefault="00591CB9" w:rsidP="00BB2050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>2022年7月21日-7月22日</w:t>
            </w:r>
          </w:p>
        </w:tc>
        <w:tc>
          <w:tcPr>
            <w:tcW w:w="607" w:type="pct"/>
            <w:vAlign w:val="center"/>
          </w:tcPr>
          <w:p w:rsidR="00591CB9" w:rsidRPr="00176768" w:rsidRDefault="00591CB9" w:rsidP="00BB2050">
            <w:pPr>
              <w:spacing w:line="280" w:lineRule="exac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>组长：冯涛</w:t>
            </w:r>
          </w:p>
          <w:p w:rsidR="00591CB9" w:rsidRPr="00176768" w:rsidRDefault="00591CB9" w:rsidP="00BB2050">
            <w:pPr>
              <w:spacing w:line="280" w:lineRule="exac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 xml:space="preserve">组员：汤文利   </w:t>
            </w:r>
          </w:p>
          <w:p w:rsidR="00591CB9" w:rsidRPr="00176768" w:rsidRDefault="00591CB9" w:rsidP="00BB2050">
            <w:pPr>
              <w:spacing w:line="280" w:lineRule="exact"/>
              <w:ind w:firstLineChars="300" w:firstLine="720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>刘继明</w:t>
            </w:r>
          </w:p>
          <w:p w:rsidR="00591CB9" w:rsidRPr="00176768" w:rsidRDefault="00591CB9" w:rsidP="00BB2050">
            <w:pPr>
              <w:spacing w:line="280" w:lineRule="exact"/>
              <w:ind w:firstLineChars="300" w:firstLine="720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>张志民</w:t>
            </w:r>
            <w:r w:rsidRPr="00176768">
              <w:rPr>
                <w:rFonts w:ascii="仿宋_GB2312" w:eastAsia="仿宋_GB2312" w:hAnsi="仿宋" w:hint="eastAsia"/>
                <w:sz w:val="24"/>
                <w:szCs w:val="24"/>
              </w:rPr>
              <w:t xml:space="preserve"> </w:t>
            </w:r>
            <w:r w:rsidRPr="00176768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554" w:type="pct"/>
            <w:vAlign w:val="center"/>
          </w:tcPr>
          <w:p w:rsidR="00591CB9" w:rsidRPr="00176768" w:rsidRDefault="00591CB9" w:rsidP="00BB2050">
            <w:pPr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176768">
              <w:rPr>
                <w:rFonts w:ascii="宋体" w:hAnsi="宋体" w:cs="宋体" w:hint="eastAsia"/>
                <w:sz w:val="24"/>
                <w:szCs w:val="24"/>
              </w:rPr>
              <w:t>原址改扩建（新版）</w:t>
            </w:r>
          </w:p>
        </w:tc>
      </w:tr>
    </w:tbl>
    <w:p w:rsidR="001E727C" w:rsidRDefault="001E727C"/>
    <w:sectPr w:rsidR="001E727C" w:rsidSect="00591CB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91CB9"/>
    <w:rsid w:val="001E727C"/>
    <w:rsid w:val="00591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B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2022-07-28T02:49:00Z</dcterms:created>
  <dcterms:modified xsi:type="dcterms:W3CDTF">2022-07-28T02:50:00Z</dcterms:modified>
</cp:coreProperties>
</file>